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3C3" w:rsidRDefault="009C3F5D" w:rsidP="00465F2B">
      <w:pPr>
        <w:ind w:leftChars="1292" w:left="2601" w:hangingChars="6" w:hanging="1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УТВЕРЖДАЮ  </w:t>
      </w:r>
    </w:p>
    <w:p w:rsidR="00156486" w:rsidRDefault="009C3F5D" w:rsidP="00156486">
      <w:pPr>
        <w:ind w:leftChars="1292" w:left="2601" w:hangingChars="6" w:hanging="17"/>
        <w:jc w:val="right"/>
        <w:rPr>
          <w:sz w:val="28"/>
          <w:szCs w:val="28"/>
        </w:rPr>
      </w:pPr>
      <w:r>
        <w:rPr>
          <w:sz w:val="28"/>
          <w:szCs w:val="28"/>
        </w:rPr>
        <w:t>Начальник курсов ГО МКУ</w:t>
      </w:r>
      <w:r w:rsidR="00156486">
        <w:rPr>
          <w:sz w:val="28"/>
          <w:szCs w:val="28"/>
        </w:rPr>
        <w:t xml:space="preserve"> </w:t>
      </w:r>
      <w:r>
        <w:rPr>
          <w:sz w:val="28"/>
          <w:szCs w:val="28"/>
        </w:rPr>
        <w:t>«Управление</w:t>
      </w:r>
    </w:p>
    <w:p w:rsidR="00A553C3" w:rsidRDefault="009C3F5D" w:rsidP="00156486">
      <w:pPr>
        <w:ind w:leftChars="1292" w:left="2601" w:hangingChars="6" w:hanging="1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 делам</w:t>
      </w:r>
      <w:r w:rsidR="00156486">
        <w:rPr>
          <w:sz w:val="28"/>
          <w:szCs w:val="28"/>
        </w:rPr>
        <w:t xml:space="preserve"> </w:t>
      </w:r>
      <w:r>
        <w:rPr>
          <w:sz w:val="28"/>
          <w:szCs w:val="28"/>
        </w:rPr>
        <w:t>ГО ЧС г. Воронежа»</w:t>
      </w:r>
    </w:p>
    <w:p w:rsidR="00A553C3" w:rsidRDefault="00A553C3" w:rsidP="00465F2B">
      <w:pPr>
        <w:ind w:leftChars="993" w:left="2000" w:hangingChars="5" w:hanging="14"/>
        <w:jc w:val="right"/>
        <w:rPr>
          <w:sz w:val="28"/>
          <w:szCs w:val="28"/>
        </w:rPr>
      </w:pPr>
    </w:p>
    <w:p w:rsidR="00A553C3" w:rsidRDefault="009C3F5D" w:rsidP="00465F2B">
      <w:pPr>
        <w:ind w:firstLineChars="857" w:firstLine="24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____________ А.В. Андреев</w:t>
      </w:r>
    </w:p>
    <w:p w:rsidR="00A553C3" w:rsidRDefault="00156486" w:rsidP="00156486">
      <w:pPr>
        <w:tabs>
          <w:tab w:val="left" w:pos="644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«08» февраля 2021</w:t>
      </w:r>
      <w:r w:rsidR="009C3F5D">
        <w:rPr>
          <w:sz w:val="28"/>
          <w:szCs w:val="28"/>
        </w:rPr>
        <w:t xml:space="preserve"> г.</w:t>
      </w:r>
    </w:p>
    <w:p w:rsidR="00A553C3" w:rsidRDefault="00A553C3" w:rsidP="00465F2B">
      <w:pPr>
        <w:ind w:leftChars="1699" w:left="3418" w:hangingChars="7" w:hanging="20"/>
        <w:jc w:val="both"/>
        <w:rPr>
          <w:sz w:val="28"/>
          <w:szCs w:val="28"/>
        </w:rPr>
      </w:pPr>
    </w:p>
    <w:p w:rsidR="00A553C3" w:rsidRDefault="00A553C3">
      <w:pPr>
        <w:ind w:firstLine="709"/>
        <w:jc w:val="both"/>
        <w:rPr>
          <w:sz w:val="28"/>
          <w:szCs w:val="28"/>
        </w:rPr>
      </w:pPr>
    </w:p>
    <w:p w:rsidR="00A553C3" w:rsidRDefault="00A553C3">
      <w:pPr>
        <w:ind w:firstLine="709"/>
        <w:jc w:val="both"/>
        <w:rPr>
          <w:sz w:val="28"/>
          <w:szCs w:val="28"/>
        </w:rPr>
      </w:pPr>
    </w:p>
    <w:p w:rsidR="00A553C3" w:rsidRDefault="00A553C3">
      <w:pPr>
        <w:ind w:firstLine="709"/>
        <w:jc w:val="both"/>
        <w:rPr>
          <w:sz w:val="28"/>
          <w:szCs w:val="28"/>
        </w:rPr>
      </w:pPr>
    </w:p>
    <w:p w:rsidR="00A553C3" w:rsidRDefault="00A553C3">
      <w:pPr>
        <w:ind w:firstLine="709"/>
        <w:jc w:val="both"/>
        <w:rPr>
          <w:sz w:val="28"/>
          <w:szCs w:val="28"/>
        </w:rPr>
      </w:pPr>
    </w:p>
    <w:p w:rsidR="00A553C3" w:rsidRDefault="00A553C3">
      <w:pPr>
        <w:ind w:firstLine="709"/>
        <w:jc w:val="both"/>
        <w:rPr>
          <w:sz w:val="28"/>
          <w:szCs w:val="28"/>
        </w:rPr>
      </w:pPr>
    </w:p>
    <w:p w:rsidR="00A553C3" w:rsidRDefault="00A553C3">
      <w:pPr>
        <w:ind w:firstLine="709"/>
        <w:jc w:val="both"/>
        <w:rPr>
          <w:sz w:val="28"/>
          <w:szCs w:val="28"/>
        </w:rPr>
      </w:pPr>
    </w:p>
    <w:p w:rsidR="00A553C3" w:rsidRDefault="009C3F5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Учебный материал</w:t>
      </w:r>
    </w:p>
    <w:p w:rsidR="00A553C3" w:rsidRDefault="00156486" w:rsidP="0015648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для проведения занятий со слушателями курсов ГО по теме:</w:t>
      </w:r>
    </w:p>
    <w:p w:rsidR="00A553C3" w:rsidRDefault="00A553C3">
      <w:pPr>
        <w:jc w:val="center"/>
        <w:rPr>
          <w:bCs/>
          <w:sz w:val="28"/>
          <w:szCs w:val="28"/>
        </w:rPr>
      </w:pPr>
    </w:p>
    <w:p w:rsidR="00465F2B" w:rsidRPr="00465F2B" w:rsidRDefault="009C3F5D" w:rsidP="00465F2B">
      <w:pPr>
        <w:shd w:val="clear" w:color="auto" w:fill="FFFFFF"/>
        <w:ind w:left="357"/>
        <w:jc w:val="center"/>
        <w:rPr>
          <w:b/>
          <w:i/>
          <w:color w:val="0070C0"/>
          <w:sz w:val="28"/>
          <w:szCs w:val="28"/>
        </w:rPr>
      </w:pPr>
      <w:r w:rsidRPr="00465F2B">
        <w:rPr>
          <w:b/>
          <w:i/>
          <w:color w:val="0070C0"/>
          <w:sz w:val="28"/>
          <w:szCs w:val="28"/>
          <w:shd w:val="clear" w:color="auto" w:fill="FFFFFF"/>
        </w:rPr>
        <w:t>«</w:t>
      </w:r>
      <w:r w:rsidR="00465F2B" w:rsidRPr="00465F2B">
        <w:rPr>
          <w:b/>
          <w:i/>
          <w:color w:val="0070C0"/>
          <w:sz w:val="28"/>
          <w:szCs w:val="28"/>
        </w:rPr>
        <w:t xml:space="preserve">Основные требования пожарной безопасности. </w:t>
      </w:r>
      <w:r w:rsidR="00156486">
        <w:rPr>
          <w:b/>
          <w:i/>
          <w:color w:val="0070C0"/>
          <w:sz w:val="28"/>
          <w:szCs w:val="28"/>
        </w:rPr>
        <w:t xml:space="preserve">                   </w:t>
      </w:r>
      <w:r w:rsidR="00465F2B" w:rsidRPr="00465F2B">
        <w:rPr>
          <w:b/>
          <w:i/>
          <w:color w:val="0070C0"/>
          <w:sz w:val="28"/>
          <w:szCs w:val="28"/>
        </w:rPr>
        <w:t>Определение и  классификация пожаров.</w:t>
      </w:r>
    </w:p>
    <w:p w:rsidR="00156486" w:rsidRDefault="00465F2B" w:rsidP="00465F2B">
      <w:pPr>
        <w:shd w:val="clear" w:color="auto" w:fill="FFFFFF"/>
        <w:ind w:left="357"/>
        <w:jc w:val="center"/>
        <w:rPr>
          <w:b/>
          <w:i/>
          <w:color w:val="0070C0"/>
          <w:sz w:val="28"/>
          <w:szCs w:val="28"/>
        </w:rPr>
      </w:pPr>
      <w:r w:rsidRPr="00465F2B">
        <w:rPr>
          <w:b/>
          <w:i/>
          <w:color w:val="0070C0"/>
          <w:sz w:val="28"/>
          <w:szCs w:val="28"/>
        </w:rPr>
        <w:t xml:space="preserve">Действия работников при аварии (катастрофе), пожаре </w:t>
      </w:r>
    </w:p>
    <w:p w:rsidR="00465F2B" w:rsidRPr="00465F2B" w:rsidRDefault="00465F2B" w:rsidP="00465F2B">
      <w:pPr>
        <w:shd w:val="clear" w:color="auto" w:fill="FFFFFF"/>
        <w:ind w:left="357"/>
        <w:jc w:val="center"/>
        <w:rPr>
          <w:b/>
          <w:i/>
          <w:color w:val="0070C0"/>
          <w:sz w:val="28"/>
          <w:szCs w:val="28"/>
        </w:rPr>
      </w:pPr>
      <w:r w:rsidRPr="00465F2B">
        <w:rPr>
          <w:b/>
          <w:i/>
          <w:color w:val="0070C0"/>
          <w:sz w:val="28"/>
          <w:szCs w:val="28"/>
        </w:rPr>
        <w:t xml:space="preserve">на территории организации, профилактические меры </w:t>
      </w:r>
      <w:r w:rsidR="00156486">
        <w:rPr>
          <w:b/>
          <w:i/>
          <w:color w:val="0070C0"/>
          <w:sz w:val="28"/>
          <w:szCs w:val="28"/>
        </w:rPr>
        <w:t xml:space="preserve">                          </w:t>
      </w:r>
      <w:r w:rsidRPr="00465F2B">
        <w:rPr>
          <w:b/>
          <w:i/>
          <w:color w:val="0070C0"/>
          <w:sz w:val="28"/>
          <w:szCs w:val="28"/>
        </w:rPr>
        <w:t xml:space="preserve">по </w:t>
      </w:r>
      <w:r>
        <w:rPr>
          <w:b/>
          <w:i/>
          <w:color w:val="0070C0"/>
          <w:sz w:val="28"/>
          <w:szCs w:val="28"/>
        </w:rPr>
        <w:t>и</w:t>
      </w:r>
      <w:r w:rsidR="00156486">
        <w:rPr>
          <w:b/>
          <w:i/>
          <w:color w:val="0070C0"/>
          <w:sz w:val="28"/>
          <w:szCs w:val="28"/>
        </w:rPr>
        <w:t>х</w:t>
      </w:r>
      <w:r w:rsidRPr="00465F2B">
        <w:rPr>
          <w:b/>
          <w:i/>
          <w:color w:val="0070C0"/>
          <w:sz w:val="28"/>
          <w:szCs w:val="28"/>
        </w:rPr>
        <w:t xml:space="preserve"> предупреждению.</w:t>
      </w:r>
    </w:p>
    <w:p w:rsidR="00A553C3" w:rsidRPr="00465F2B" w:rsidRDefault="00465F2B" w:rsidP="00465F2B">
      <w:pPr>
        <w:shd w:val="clear" w:color="auto" w:fill="FFFFFF"/>
        <w:jc w:val="center"/>
        <w:rPr>
          <w:b/>
          <w:i/>
          <w:color w:val="0070C0"/>
          <w:sz w:val="28"/>
          <w:szCs w:val="28"/>
        </w:rPr>
      </w:pPr>
      <w:r w:rsidRPr="00465F2B">
        <w:rPr>
          <w:b/>
          <w:i/>
          <w:color w:val="0070C0"/>
          <w:sz w:val="28"/>
          <w:szCs w:val="28"/>
        </w:rPr>
        <w:t>Порядок и пут</w:t>
      </w:r>
      <w:r>
        <w:rPr>
          <w:b/>
          <w:i/>
          <w:color w:val="0070C0"/>
          <w:sz w:val="28"/>
          <w:szCs w:val="28"/>
        </w:rPr>
        <w:t>и эвакуации при пожаре в здании</w:t>
      </w:r>
      <w:r w:rsidR="009C3F5D" w:rsidRPr="00465F2B">
        <w:rPr>
          <w:b/>
          <w:i/>
          <w:color w:val="0070C0"/>
          <w:sz w:val="28"/>
          <w:szCs w:val="28"/>
        </w:rPr>
        <w:t>»</w:t>
      </w:r>
    </w:p>
    <w:p w:rsidR="00A553C3" w:rsidRDefault="00A553C3">
      <w:pPr>
        <w:ind w:left="357"/>
        <w:jc w:val="center"/>
        <w:rPr>
          <w:b/>
          <w:i/>
          <w:sz w:val="28"/>
          <w:szCs w:val="28"/>
        </w:rPr>
      </w:pPr>
    </w:p>
    <w:p w:rsidR="00A553C3" w:rsidRDefault="00A553C3">
      <w:pPr>
        <w:ind w:firstLine="709"/>
        <w:jc w:val="center"/>
        <w:rPr>
          <w:bCs/>
          <w:sz w:val="28"/>
          <w:szCs w:val="28"/>
        </w:rPr>
      </w:pPr>
    </w:p>
    <w:p w:rsidR="00A553C3" w:rsidRDefault="00A553C3">
      <w:pPr>
        <w:rPr>
          <w:sz w:val="24"/>
          <w:szCs w:val="24"/>
        </w:rPr>
      </w:pPr>
    </w:p>
    <w:p w:rsidR="00A553C3" w:rsidRDefault="00A553C3">
      <w:pPr>
        <w:rPr>
          <w:color w:val="FF0000"/>
          <w:sz w:val="24"/>
          <w:szCs w:val="24"/>
        </w:rPr>
      </w:pPr>
    </w:p>
    <w:p w:rsidR="00465F2B" w:rsidRPr="00465F2B" w:rsidRDefault="00465F2B">
      <w:pPr>
        <w:jc w:val="center"/>
        <w:rPr>
          <w:b/>
          <w:i/>
          <w:color w:val="FF0000"/>
          <w:sz w:val="24"/>
          <w:szCs w:val="24"/>
        </w:rPr>
      </w:pPr>
    </w:p>
    <w:p w:rsidR="00465F2B" w:rsidRPr="00465F2B" w:rsidRDefault="00465F2B">
      <w:pPr>
        <w:jc w:val="center"/>
        <w:rPr>
          <w:b/>
          <w:i/>
          <w:color w:val="FF0000"/>
          <w:sz w:val="24"/>
          <w:szCs w:val="24"/>
        </w:rPr>
      </w:pPr>
    </w:p>
    <w:p w:rsidR="00465F2B" w:rsidRPr="00465F2B" w:rsidRDefault="00465F2B">
      <w:pPr>
        <w:jc w:val="center"/>
        <w:rPr>
          <w:b/>
          <w:i/>
          <w:color w:val="FF0000"/>
          <w:sz w:val="24"/>
          <w:szCs w:val="24"/>
        </w:rPr>
      </w:pPr>
    </w:p>
    <w:p w:rsidR="00465F2B" w:rsidRPr="00465F2B" w:rsidRDefault="00465F2B">
      <w:pPr>
        <w:jc w:val="center"/>
        <w:rPr>
          <w:b/>
          <w:i/>
          <w:color w:val="FF0000"/>
          <w:sz w:val="24"/>
          <w:szCs w:val="24"/>
        </w:rPr>
      </w:pPr>
    </w:p>
    <w:p w:rsidR="00465F2B" w:rsidRPr="00465F2B" w:rsidRDefault="00465F2B">
      <w:pPr>
        <w:jc w:val="center"/>
        <w:rPr>
          <w:b/>
          <w:i/>
          <w:color w:val="FF0000"/>
          <w:sz w:val="24"/>
          <w:szCs w:val="24"/>
        </w:rPr>
      </w:pPr>
    </w:p>
    <w:p w:rsidR="00465F2B" w:rsidRPr="00465F2B" w:rsidRDefault="00465F2B">
      <w:pPr>
        <w:jc w:val="center"/>
        <w:rPr>
          <w:b/>
          <w:i/>
          <w:color w:val="FF0000"/>
          <w:sz w:val="24"/>
          <w:szCs w:val="24"/>
        </w:rPr>
      </w:pPr>
    </w:p>
    <w:p w:rsidR="00465F2B" w:rsidRPr="00465F2B" w:rsidRDefault="00465F2B">
      <w:pPr>
        <w:jc w:val="center"/>
        <w:rPr>
          <w:b/>
          <w:i/>
          <w:color w:val="FF0000"/>
          <w:sz w:val="24"/>
          <w:szCs w:val="24"/>
        </w:rPr>
      </w:pPr>
    </w:p>
    <w:p w:rsidR="00465F2B" w:rsidRPr="00465F2B" w:rsidRDefault="00465F2B">
      <w:pPr>
        <w:jc w:val="center"/>
        <w:rPr>
          <w:b/>
          <w:i/>
          <w:color w:val="FF0000"/>
          <w:sz w:val="24"/>
          <w:szCs w:val="24"/>
        </w:rPr>
      </w:pPr>
    </w:p>
    <w:p w:rsidR="00465F2B" w:rsidRDefault="00465F2B">
      <w:pPr>
        <w:jc w:val="center"/>
        <w:rPr>
          <w:b/>
          <w:i/>
          <w:color w:val="FF0000"/>
          <w:sz w:val="24"/>
          <w:szCs w:val="24"/>
        </w:rPr>
      </w:pPr>
    </w:p>
    <w:p w:rsidR="00156486" w:rsidRPr="00465F2B" w:rsidRDefault="00156486">
      <w:pPr>
        <w:jc w:val="center"/>
        <w:rPr>
          <w:b/>
          <w:i/>
          <w:color w:val="FF0000"/>
          <w:sz w:val="24"/>
          <w:szCs w:val="24"/>
        </w:rPr>
      </w:pPr>
    </w:p>
    <w:p w:rsidR="00465F2B" w:rsidRDefault="00465F2B">
      <w:pPr>
        <w:jc w:val="center"/>
        <w:rPr>
          <w:b/>
          <w:i/>
          <w:color w:val="FF0000"/>
          <w:sz w:val="24"/>
          <w:szCs w:val="24"/>
        </w:rPr>
      </w:pPr>
    </w:p>
    <w:p w:rsidR="00156486" w:rsidRDefault="00156486">
      <w:pPr>
        <w:jc w:val="center"/>
        <w:rPr>
          <w:b/>
          <w:i/>
          <w:color w:val="FF0000"/>
          <w:sz w:val="24"/>
          <w:szCs w:val="24"/>
        </w:rPr>
      </w:pPr>
    </w:p>
    <w:p w:rsidR="00156486" w:rsidRDefault="00156486">
      <w:pPr>
        <w:jc w:val="center"/>
        <w:rPr>
          <w:b/>
          <w:i/>
          <w:color w:val="FF0000"/>
          <w:sz w:val="24"/>
          <w:szCs w:val="24"/>
        </w:rPr>
      </w:pPr>
    </w:p>
    <w:p w:rsidR="00156486" w:rsidRDefault="00156486">
      <w:pPr>
        <w:jc w:val="center"/>
        <w:rPr>
          <w:b/>
          <w:i/>
          <w:color w:val="FF0000"/>
          <w:sz w:val="24"/>
          <w:szCs w:val="24"/>
        </w:rPr>
      </w:pPr>
    </w:p>
    <w:p w:rsidR="00156486" w:rsidRDefault="00156486">
      <w:pPr>
        <w:jc w:val="center"/>
        <w:rPr>
          <w:b/>
          <w:i/>
          <w:color w:val="FF0000"/>
          <w:sz w:val="24"/>
          <w:szCs w:val="24"/>
        </w:rPr>
      </w:pPr>
    </w:p>
    <w:p w:rsidR="00156486" w:rsidRDefault="00156486">
      <w:pPr>
        <w:jc w:val="center"/>
        <w:rPr>
          <w:b/>
          <w:i/>
          <w:color w:val="FF0000"/>
          <w:sz w:val="24"/>
          <w:szCs w:val="24"/>
        </w:rPr>
      </w:pPr>
    </w:p>
    <w:p w:rsidR="00465F2B" w:rsidRPr="00465F2B" w:rsidRDefault="00465F2B">
      <w:pPr>
        <w:jc w:val="center"/>
        <w:rPr>
          <w:b/>
          <w:i/>
          <w:color w:val="FF0000"/>
          <w:sz w:val="24"/>
          <w:szCs w:val="24"/>
        </w:rPr>
      </w:pPr>
    </w:p>
    <w:p w:rsidR="00A553C3" w:rsidRPr="00156486" w:rsidRDefault="009C3F5D">
      <w:pPr>
        <w:jc w:val="center"/>
        <w:rPr>
          <w:sz w:val="24"/>
          <w:szCs w:val="24"/>
        </w:rPr>
      </w:pPr>
      <w:r w:rsidRPr="00156486">
        <w:rPr>
          <w:b/>
          <w:i/>
          <w:sz w:val="24"/>
          <w:szCs w:val="24"/>
        </w:rPr>
        <w:t xml:space="preserve">информация расположена на официальном сайте администрации городского округа город Воронеж </w:t>
      </w:r>
      <w:hyperlink r:id="rId9" w:tgtFrame="_parent" w:history="1">
        <w:r w:rsidRPr="00156486">
          <w:rPr>
            <w:b/>
            <w:i/>
            <w:sz w:val="24"/>
            <w:szCs w:val="24"/>
          </w:rPr>
          <w:t>http://www.voronezh-city.ru/</w:t>
        </w:r>
      </w:hyperlink>
    </w:p>
    <w:p w:rsidR="00A553C3" w:rsidRPr="00156486" w:rsidRDefault="009C3F5D">
      <w:pPr>
        <w:jc w:val="center"/>
        <w:rPr>
          <w:b/>
          <w:i/>
          <w:sz w:val="24"/>
          <w:szCs w:val="24"/>
        </w:rPr>
      </w:pPr>
      <w:r w:rsidRPr="00156486">
        <w:rPr>
          <w:b/>
          <w:i/>
          <w:sz w:val="24"/>
          <w:szCs w:val="24"/>
        </w:rPr>
        <w:t xml:space="preserve"> в разделе «Управление по делам ГО ЧС сообщает»</w:t>
      </w:r>
      <w:r w:rsidR="00DE397B">
        <w:rPr>
          <w:b/>
          <w:i/>
          <w:sz w:val="24"/>
          <w:szCs w:val="24"/>
        </w:rPr>
        <w:t xml:space="preserve"> от 09</w:t>
      </w:r>
      <w:r w:rsidR="00156486">
        <w:rPr>
          <w:b/>
          <w:i/>
          <w:sz w:val="24"/>
          <w:szCs w:val="24"/>
        </w:rPr>
        <w:t>.02.2021</w:t>
      </w:r>
    </w:p>
    <w:p w:rsidR="00465F2B" w:rsidRPr="00156486" w:rsidRDefault="00465F2B" w:rsidP="00465F2B">
      <w:pPr>
        <w:ind w:firstLine="709"/>
        <w:jc w:val="center"/>
        <w:rPr>
          <w:b/>
          <w:i/>
          <w:color w:val="0070C0"/>
          <w:sz w:val="28"/>
          <w:szCs w:val="28"/>
        </w:rPr>
      </w:pPr>
      <w:r w:rsidRPr="00465F2B">
        <w:rPr>
          <w:b/>
          <w:i/>
          <w:color w:val="0070C0"/>
          <w:sz w:val="28"/>
          <w:szCs w:val="28"/>
        </w:rPr>
        <w:lastRenderedPageBreak/>
        <w:t>Основные требования пожарной безопасности. Определение и  классификация пожаров.</w:t>
      </w:r>
    </w:p>
    <w:p w:rsidR="00465F2B" w:rsidRPr="00156486" w:rsidRDefault="00465F2B" w:rsidP="00465F2B">
      <w:pPr>
        <w:ind w:firstLine="709"/>
        <w:jc w:val="both"/>
        <w:rPr>
          <w:b/>
          <w:bCs/>
          <w:i/>
          <w:iCs/>
          <w:color w:val="0070C0"/>
          <w:sz w:val="28"/>
          <w:szCs w:val="28"/>
        </w:rPr>
      </w:pPr>
    </w:p>
    <w:p w:rsidR="00A553C3" w:rsidRDefault="009C3F5D" w:rsidP="00465F2B">
      <w:pPr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Нормативное правовое регулирование в области пожарной безопасности</w:t>
      </w:r>
      <w:r>
        <w:rPr>
          <w:sz w:val="28"/>
          <w:szCs w:val="28"/>
        </w:rPr>
        <w:t xml:space="preserve"> представляет собой принятие органами государственной власти нормативных правовых актов, направленных на регулирование общественных отношений, связанных с обеспечением пожарной безопасности.</w:t>
      </w:r>
    </w:p>
    <w:p w:rsidR="00A553C3" w:rsidRDefault="009C3F5D" w:rsidP="00465F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Законодательство Российской Федерации о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основывается на Конституции Российской Федерации и включает в себя: </w:t>
      </w:r>
    </w:p>
    <w:p w:rsidR="00A553C3" w:rsidRDefault="009C3F5D" w:rsidP="00465F2B">
      <w:pPr>
        <w:pStyle w:val="ConsPlusNormal"/>
        <w:widowControl/>
        <w:numPr>
          <w:ilvl w:val="0"/>
          <w:numId w:val="2"/>
        </w:numPr>
        <w:tabs>
          <w:tab w:val="clear" w:pos="142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21 декабря 1994 г. № 69-ФЗ «О пожарной безопасности»;</w:t>
      </w:r>
    </w:p>
    <w:p w:rsidR="00A553C3" w:rsidRDefault="009C3F5D" w:rsidP="00465F2B">
      <w:pPr>
        <w:pStyle w:val="ConsPlusNormal"/>
        <w:widowControl/>
        <w:numPr>
          <w:ilvl w:val="0"/>
          <w:numId w:val="2"/>
        </w:numPr>
        <w:tabs>
          <w:tab w:val="clear" w:pos="142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принимаемые в соответствии с ним федеральные законы и иные нормативные правовые акты;</w:t>
      </w:r>
    </w:p>
    <w:p w:rsidR="00A553C3" w:rsidRDefault="009C3F5D" w:rsidP="00465F2B">
      <w:pPr>
        <w:pStyle w:val="ConsPlusNormal"/>
        <w:widowControl/>
        <w:numPr>
          <w:ilvl w:val="0"/>
          <w:numId w:val="2"/>
        </w:numPr>
        <w:tabs>
          <w:tab w:val="clear" w:pos="142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законы и иные нормативные правовые акты субъектов Российской Федерации (РФ);</w:t>
      </w:r>
    </w:p>
    <w:p w:rsidR="00A553C3" w:rsidRDefault="009C3F5D" w:rsidP="00465F2B">
      <w:pPr>
        <w:pStyle w:val="ConsPlusNormal"/>
        <w:widowControl/>
        <w:numPr>
          <w:ilvl w:val="0"/>
          <w:numId w:val="2"/>
        </w:numPr>
        <w:tabs>
          <w:tab w:val="clear" w:pos="142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правовые акты, регулирующие вопросы пожарной безопасности.</w:t>
      </w:r>
    </w:p>
    <w:p w:rsidR="00A553C3" w:rsidRDefault="00A553C3" w:rsidP="00465F2B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553C3" w:rsidRDefault="00156486" w:rsidP="00465F2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Федеральный закон от 21.12.</w:t>
      </w:r>
      <w:r w:rsidR="009C3F5D">
        <w:rPr>
          <w:b/>
          <w:bCs/>
          <w:color w:val="000000"/>
          <w:sz w:val="28"/>
          <w:szCs w:val="28"/>
        </w:rPr>
        <w:t xml:space="preserve"> 1994 г. № 69-ФЗ «О пожарной безопасности» </w:t>
      </w:r>
      <w:r w:rsidR="009C3F5D">
        <w:rPr>
          <w:bCs/>
          <w:color w:val="000000"/>
          <w:sz w:val="28"/>
          <w:szCs w:val="28"/>
        </w:rPr>
        <w:t xml:space="preserve"> </w:t>
      </w:r>
      <w:r w:rsidR="009C3F5D">
        <w:rPr>
          <w:color w:val="000000"/>
          <w:sz w:val="28"/>
          <w:szCs w:val="28"/>
        </w:rPr>
        <w:t xml:space="preserve">— является основным нормативным правовым актом в области обеспечения пожарной безопасности. </w:t>
      </w:r>
    </w:p>
    <w:p w:rsidR="00A553C3" w:rsidRDefault="009C3F5D" w:rsidP="00465F2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Данный закон:</w:t>
      </w:r>
    </w:p>
    <w:p w:rsidR="00A553C3" w:rsidRDefault="009C3F5D" w:rsidP="00465F2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 Определяет:</w:t>
      </w:r>
    </w:p>
    <w:p w:rsidR="00A553C3" w:rsidRDefault="009C3F5D" w:rsidP="00465F2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виды и основные задачи пожарной охраны; </w:t>
      </w:r>
    </w:p>
    <w:p w:rsidR="00A553C3" w:rsidRDefault="009C3F5D" w:rsidP="00465F2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гарантии  правовой  и  социальной  защиты  личного  состава государственной противопожарной службы;</w:t>
      </w:r>
    </w:p>
    <w:p w:rsidR="00A553C3" w:rsidRDefault="009C3F5D" w:rsidP="00465F2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полномочия  органов  государственной  власти и органов местного самоуправления в области пожарной безопасности;</w:t>
      </w:r>
    </w:p>
    <w:p w:rsidR="00A553C3" w:rsidRDefault="009C3F5D" w:rsidP="00465F2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полномочия государственного и ведомственного пожарного надзора;</w:t>
      </w:r>
    </w:p>
    <w:p w:rsidR="00A553C3" w:rsidRDefault="009C3F5D" w:rsidP="00465F2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обеспечение пожарной безопасности;  </w:t>
      </w:r>
    </w:p>
    <w:p w:rsidR="00A553C3" w:rsidRDefault="009C3F5D" w:rsidP="00465F2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права, обязанности и ответственность граждан и организаций в области обеспечения пожарной безопасности.</w:t>
      </w:r>
    </w:p>
    <w:p w:rsidR="00A553C3" w:rsidRDefault="009C3F5D" w:rsidP="00465F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2. Даёт  определения  основным  понятиям  в области пожарной безопасности:</w:t>
      </w:r>
    </w:p>
    <w:p w:rsidR="00A553C3" w:rsidRDefault="009C3F5D" w:rsidP="00465F2B">
      <w:pPr>
        <w:autoSpaceDE w:val="0"/>
        <w:autoSpaceDN w:val="0"/>
        <w:adjustRightInd w:val="0"/>
        <w:ind w:firstLine="709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sz w:val="28"/>
          <w:szCs w:val="28"/>
        </w:rPr>
        <w:t>пожарная безопасност</w:t>
      </w:r>
      <w:proofErr w:type="gramStart"/>
      <w:r>
        <w:rPr>
          <w:b/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состояние защищенности личности, имущества, общества и государства от пожаров;</w:t>
      </w:r>
    </w:p>
    <w:p w:rsidR="00A553C3" w:rsidRDefault="009C3F5D" w:rsidP="00465F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– специальные условия социального и (или) технического характера, установленные в целях обеспечения пожарной безопасности законодательством </w:t>
      </w:r>
      <w:r>
        <w:rPr>
          <w:rFonts w:ascii="Times New Roman" w:hAnsi="Times New Roman" w:cs="Times New Roman"/>
          <w:color w:val="000000"/>
          <w:sz w:val="28"/>
          <w:szCs w:val="28"/>
        </w:rPr>
        <w:t>РФ</w:t>
      </w:r>
      <w:r>
        <w:rPr>
          <w:rFonts w:ascii="Times New Roman" w:hAnsi="Times New Roman" w:cs="Times New Roman"/>
          <w:sz w:val="28"/>
          <w:szCs w:val="28"/>
        </w:rPr>
        <w:t>, нормативными документами или уполномоченным государственным органом;</w:t>
      </w:r>
    </w:p>
    <w:p w:rsidR="00A553C3" w:rsidRDefault="009C3F5D" w:rsidP="00465F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нарушение требований пожарной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– невыполнение или ненадлежащее выполнение требований пожарной безопасности;</w:t>
      </w:r>
    </w:p>
    <w:p w:rsidR="00A553C3" w:rsidRDefault="009C3F5D" w:rsidP="00465F2B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противопожарный режи</w:t>
      </w:r>
      <w:proofErr w:type="gramStart"/>
      <w:r>
        <w:rPr>
          <w:b/>
          <w:bCs/>
          <w:sz w:val="28"/>
          <w:szCs w:val="28"/>
        </w:rPr>
        <w:t>м</w:t>
      </w:r>
      <w:r>
        <w:rPr>
          <w:b/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требования пожарной безопасности, устанавливающие правила поведения людей, порядок организации производства и (или) содержания территорий, зданий, сооружений, помещений организаций и других объектов в целях обеспечения пожарной безопасности;</w:t>
      </w:r>
    </w:p>
    <w:p w:rsidR="00A553C3" w:rsidRDefault="009C3F5D" w:rsidP="00465F2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меры пожарной безопасности</w:t>
      </w:r>
      <w:r>
        <w:rPr>
          <w:sz w:val="28"/>
          <w:szCs w:val="28"/>
        </w:rPr>
        <w:t xml:space="preserve"> – действия по обеспечению пожарной безопасности, в том числе по выполнению требований пожарной безопасности;</w:t>
      </w:r>
    </w:p>
    <w:p w:rsidR="00A553C3" w:rsidRDefault="00A553C3" w:rsidP="00465F2B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Федеральный закон от 22 июля 2008 г. № 123-ФЗ «Технический регламент о требованиях пожарной безопасности»</w:t>
      </w:r>
      <w:r>
        <w:rPr>
          <w:color w:val="000000"/>
          <w:sz w:val="28"/>
          <w:szCs w:val="28"/>
        </w:rPr>
        <w:t xml:space="preserve"> устанавливает исчерпывающий перечень обязательных для выполнения требований пожарной безопасности.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Ранее требования пожарной безопасности регламентировались более 2000 различных документов, содержащих в общей сложности более 150 тысяч требований пожарной безопасности. И все эти требования необходимо было выполнять, эксплуатируя тот или иной объект, производя ту или иную продукцию.</w:t>
      </w:r>
    </w:p>
    <w:p w:rsidR="00A553C3" w:rsidRDefault="009C3F5D" w:rsidP="00465F2B">
      <w:pPr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>Теперь все обязательные для исполнения требования пожарной безопасности изложены в 151-й статье "Технического регламента о требованиях пожарной безопасности". В целом же эту сферу теперь регламентируют данный федеральный закон, а также 12 рекомендательных сводов правил и около 90 национальных стандартов.</w:t>
      </w:r>
    </w:p>
    <w:p w:rsidR="00A553C3" w:rsidRDefault="009C3F5D" w:rsidP="00465F2B">
      <w:pPr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Настоящий Федеральный закон принимается в целях защиты жизни, здоровья, имущества граждан и юридических лиц, государственного и муниципального имущества от пожаров, определяет основные положения технического регулирования в области пожарной безопасности и устанавливает общие требования пожарной безопасности к объектам защиты (продукции), в том числе к зданиям и сооружениям, промышленным объектам, пожарно-технической продукции и продукции общего назначения.</w:t>
      </w:r>
      <w:proofErr w:type="gramEnd"/>
    </w:p>
    <w:p w:rsidR="00A553C3" w:rsidRDefault="009C3F5D" w:rsidP="00465F2B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Этот закон даёт определения 50-ти основных понятий, используемых в работе по обеспечению пожарной безопасности.</w:t>
      </w:r>
    </w:p>
    <w:p w:rsidR="00A553C3" w:rsidRDefault="00A553C3" w:rsidP="00465F2B">
      <w:pPr>
        <w:pStyle w:val="consplusnormal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553C3" w:rsidRDefault="009C3F5D" w:rsidP="00465F2B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Вот некоторые из них: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1) </w:t>
      </w:r>
      <w:r>
        <w:rPr>
          <w:b/>
          <w:bCs/>
          <w:sz w:val="28"/>
          <w:szCs w:val="28"/>
        </w:rPr>
        <w:t>аварийный выход</w:t>
      </w:r>
      <w:r>
        <w:rPr>
          <w:color w:val="000000"/>
          <w:sz w:val="28"/>
          <w:szCs w:val="28"/>
        </w:rPr>
        <w:t> - дверь, люк или иной выход, которые ведут на путь эвакуации, непосредственно наружу или в безопасную зону, используются как дополнительный выход для спасания людей, но не учитываются при оценке соответствия необходимого количества и размеров эвакуационных путей и эвакуационных выходов и которые удовлетворяют требованиям безопасной эвакуации людей при пожаре;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>
        <w:rPr>
          <w:b/>
          <w:bCs/>
          <w:sz w:val="28"/>
          <w:szCs w:val="28"/>
        </w:rPr>
        <w:t xml:space="preserve">безопасная зона </w:t>
      </w:r>
      <w:r>
        <w:rPr>
          <w:color w:val="000000"/>
          <w:sz w:val="28"/>
          <w:szCs w:val="28"/>
        </w:rPr>
        <w:t>- зона, в которой люди защищены от воздействия опасных факторов пожара или в которой опасные факторы пожара отсутствуют либо не превышают предельно допустимых значений;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 </w:t>
      </w:r>
      <w:r>
        <w:rPr>
          <w:b/>
          <w:bCs/>
          <w:sz w:val="28"/>
          <w:szCs w:val="28"/>
        </w:rPr>
        <w:t>взрыв</w:t>
      </w:r>
      <w:r>
        <w:rPr>
          <w:color w:val="000000"/>
          <w:sz w:val="28"/>
          <w:szCs w:val="28"/>
        </w:rPr>
        <w:t> - быстрое химическое превращение среды, сопровождающееся выделением энергии и образованием сжатых газов;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</w:t>
      </w:r>
      <w:proofErr w:type="spellStart"/>
      <w:r>
        <w:rPr>
          <w:b/>
          <w:bCs/>
          <w:sz w:val="28"/>
          <w:szCs w:val="28"/>
        </w:rPr>
        <w:t>взрывопожароопасность</w:t>
      </w:r>
      <w:proofErr w:type="spellEnd"/>
      <w:r>
        <w:rPr>
          <w:b/>
          <w:bCs/>
          <w:sz w:val="28"/>
          <w:szCs w:val="28"/>
        </w:rPr>
        <w:t xml:space="preserve"> объекта защиты</w:t>
      </w:r>
      <w:r>
        <w:rPr>
          <w:color w:val="000000"/>
          <w:sz w:val="28"/>
          <w:szCs w:val="28"/>
        </w:rPr>
        <w:t> - состояние объекта защиты, характеризуемое возможностью возникновения взрыва и развития пожара или возникновения пожара и последующего взрыва;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10) </w:t>
      </w:r>
      <w:r>
        <w:rPr>
          <w:b/>
          <w:bCs/>
          <w:sz w:val="28"/>
          <w:szCs w:val="28"/>
        </w:rPr>
        <w:t>источник зажигания</w:t>
      </w:r>
      <w:r>
        <w:rPr>
          <w:color w:val="000000"/>
          <w:sz w:val="28"/>
          <w:szCs w:val="28"/>
        </w:rPr>
        <w:t> - средство энергетического воздействия, инициирующее возникновение горения;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>
        <w:rPr>
          <w:sz w:val="28"/>
          <w:szCs w:val="28"/>
        </w:rPr>
        <w:t>) </w:t>
      </w:r>
      <w:r>
        <w:rPr>
          <w:b/>
          <w:bCs/>
          <w:sz w:val="28"/>
          <w:szCs w:val="28"/>
        </w:rPr>
        <w:t>опасные факторы пожара</w:t>
      </w:r>
      <w:r>
        <w:rPr>
          <w:color w:val="000000"/>
          <w:sz w:val="28"/>
          <w:szCs w:val="28"/>
        </w:rPr>
        <w:t> - факторы пожара, воздействие которых может привести к травме, отравлению или гибели человека и (или) к материальному ущербу;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18) </w:t>
      </w:r>
      <w:r>
        <w:rPr>
          <w:b/>
          <w:bCs/>
          <w:sz w:val="28"/>
          <w:szCs w:val="28"/>
        </w:rPr>
        <w:t>очаг пожара</w:t>
      </w:r>
      <w:r>
        <w:rPr>
          <w:color w:val="000000"/>
          <w:sz w:val="28"/>
          <w:szCs w:val="28"/>
        </w:rPr>
        <w:t> - место первоначального возникновения пожара;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19) </w:t>
      </w:r>
      <w:r>
        <w:rPr>
          <w:b/>
          <w:bCs/>
          <w:sz w:val="28"/>
          <w:szCs w:val="28"/>
        </w:rPr>
        <w:t>первичные средства пожаротушения</w:t>
      </w:r>
      <w:r>
        <w:rPr>
          <w:color w:val="000000"/>
          <w:sz w:val="28"/>
          <w:szCs w:val="28"/>
        </w:rPr>
        <w:t> - средства пожаротушения, используемые для борьбы с пожаром в начальной стадии его развития;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20) </w:t>
      </w:r>
      <w:r>
        <w:rPr>
          <w:b/>
          <w:bCs/>
          <w:sz w:val="28"/>
          <w:szCs w:val="28"/>
        </w:rPr>
        <w:t>пожарная безопасность объекта защиты</w:t>
      </w:r>
      <w:r>
        <w:rPr>
          <w:color w:val="000000"/>
          <w:sz w:val="28"/>
          <w:szCs w:val="28"/>
        </w:rPr>
        <w:t> - состояние объекта защиты, характеризуемое возможностью предотвращения возникновения и развития пожара, а также воздействия на людей и имущество опасных факторов пожара;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23) </w:t>
      </w:r>
      <w:r>
        <w:rPr>
          <w:b/>
          <w:bCs/>
          <w:sz w:val="28"/>
          <w:szCs w:val="28"/>
        </w:rPr>
        <w:t>пожарная сигнализация</w:t>
      </w:r>
      <w:r>
        <w:rPr>
          <w:color w:val="000000"/>
          <w:sz w:val="28"/>
          <w:szCs w:val="28"/>
        </w:rPr>
        <w:t xml:space="preserve"> - совокупность технических средств, предназначенных для обнаружения пожара, обработки, передачи в заданном виде извещения о пожаре, специальной информации и (или) выдачи команд на включение автоматических установок пожаротушения и включение исполнительных установок систем </w:t>
      </w:r>
      <w:proofErr w:type="spellStart"/>
      <w:r>
        <w:rPr>
          <w:color w:val="000000"/>
          <w:sz w:val="28"/>
          <w:szCs w:val="28"/>
        </w:rPr>
        <w:t>противодымной</w:t>
      </w:r>
      <w:proofErr w:type="spellEnd"/>
      <w:r>
        <w:rPr>
          <w:color w:val="000000"/>
          <w:sz w:val="28"/>
          <w:szCs w:val="28"/>
        </w:rPr>
        <w:t xml:space="preserve"> защиты, технологического и инженерного оборудования, а также других устрой</w:t>
      </w:r>
      <w:proofErr w:type="gramStart"/>
      <w:r>
        <w:rPr>
          <w:color w:val="000000"/>
          <w:sz w:val="28"/>
          <w:szCs w:val="28"/>
        </w:rPr>
        <w:t>ств пр</w:t>
      </w:r>
      <w:proofErr w:type="gramEnd"/>
      <w:r>
        <w:rPr>
          <w:color w:val="000000"/>
          <w:sz w:val="28"/>
          <w:szCs w:val="28"/>
        </w:rPr>
        <w:t>отивопожарной защиты;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30) </w:t>
      </w:r>
      <w:r>
        <w:rPr>
          <w:b/>
          <w:bCs/>
          <w:sz w:val="28"/>
          <w:szCs w:val="28"/>
        </w:rPr>
        <w:t>пожароопасная (взрывоопасная) зона</w:t>
      </w:r>
      <w:r>
        <w:rPr>
          <w:color w:val="000000"/>
          <w:sz w:val="28"/>
          <w:szCs w:val="28"/>
        </w:rPr>
        <w:t> - часть замкнутого или открытого пространства, в пределах которого постоянно или периодически обращаются горючие вещества и в котором они могут находиться при нормальном режиме технологического процесса или его нарушении (аварии);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48) </w:t>
      </w:r>
      <w:r>
        <w:rPr>
          <w:b/>
          <w:bCs/>
          <w:sz w:val="28"/>
          <w:szCs w:val="28"/>
        </w:rPr>
        <w:t>эвакуационный выход</w:t>
      </w:r>
      <w:r>
        <w:rPr>
          <w:color w:val="000000"/>
          <w:sz w:val="28"/>
          <w:szCs w:val="28"/>
        </w:rPr>
        <w:t> - выход, ведущий на путь эвакуации, непосредственно наружу или в безопасную зону;</w:t>
      </w:r>
    </w:p>
    <w:p w:rsidR="00A553C3" w:rsidRDefault="009C3F5D" w:rsidP="00465F2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49) </w:t>
      </w:r>
      <w:r>
        <w:rPr>
          <w:b/>
          <w:bCs/>
          <w:sz w:val="28"/>
          <w:szCs w:val="28"/>
        </w:rPr>
        <w:t>эвакуационный путь (путь эвакуации)</w:t>
      </w:r>
      <w:r>
        <w:rPr>
          <w:color w:val="000000"/>
          <w:sz w:val="28"/>
          <w:szCs w:val="28"/>
        </w:rPr>
        <w:t> - путь движения и (или) перемещения людей, ведущий непосредственно наружу или в безопасную зону, удовлетворяющий требованиям безопасной эвакуации людей при пожаре;</w:t>
      </w:r>
    </w:p>
    <w:p w:rsidR="00A553C3" w:rsidRDefault="009C3F5D" w:rsidP="00465F2B">
      <w:pPr>
        <w:shd w:val="clear" w:color="auto" w:fill="FFFFFF"/>
        <w:tabs>
          <w:tab w:val="left" w:pos="8647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50) </w:t>
      </w:r>
      <w:r>
        <w:rPr>
          <w:b/>
          <w:bCs/>
          <w:sz w:val="28"/>
          <w:szCs w:val="28"/>
        </w:rPr>
        <w:t>эвакуация</w:t>
      </w:r>
      <w:r>
        <w:rPr>
          <w:sz w:val="28"/>
          <w:szCs w:val="28"/>
        </w:rPr>
        <w:t> -</w:t>
      </w:r>
      <w:r>
        <w:rPr>
          <w:color w:val="000000"/>
          <w:sz w:val="28"/>
          <w:szCs w:val="28"/>
        </w:rPr>
        <w:t xml:space="preserve"> процесс организованного самостоятельного движения людей непосредственно наружу или в безопасную зону из помещений, в которых имеется возможность воздействия на людей опасных факторов пожара.</w:t>
      </w:r>
    </w:p>
    <w:p w:rsidR="00A553C3" w:rsidRDefault="009C3F5D" w:rsidP="00465F2B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 xml:space="preserve"> </w:t>
      </w:r>
      <w:r>
        <w:rPr>
          <w:b/>
          <w:bCs/>
          <w:color w:val="000000"/>
          <w:sz w:val="28"/>
          <w:szCs w:val="28"/>
        </w:rPr>
        <w:t>Постановление Правительства РФ от 25.04.2012 N 390 «О противопожарном режиме</w:t>
      </w:r>
      <w:proofErr w:type="gramStart"/>
      <w:r>
        <w:rPr>
          <w:b/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станавливает правила противопожарного режима которые </w:t>
      </w:r>
    </w:p>
    <w:p w:rsidR="00A553C3" w:rsidRDefault="009C3F5D" w:rsidP="00465F2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содержат требования ПБ устанавливающие:</w:t>
      </w:r>
    </w:p>
    <w:p w:rsidR="00A553C3" w:rsidRDefault="009C3F5D" w:rsidP="00465F2B">
      <w:pPr>
        <w:pStyle w:val="af5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правила поведения людей </w:t>
      </w:r>
    </w:p>
    <w:p w:rsidR="00A553C3" w:rsidRDefault="009C3F5D" w:rsidP="00465F2B">
      <w:pPr>
        <w:pStyle w:val="af5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порядок организации производства </w:t>
      </w:r>
    </w:p>
    <w:p w:rsidR="00A553C3" w:rsidRDefault="009C3F5D" w:rsidP="00465F2B">
      <w:pPr>
        <w:pStyle w:val="af5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содержания территорий</w:t>
      </w:r>
    </w:p>
    <w:p w:rsidR="00A553C3" w:rsidRDefault="009C3F5D" w:rsidP="00465F2B">
      <w:pPr>
        <w:pStyle w:val="af5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содержания зданий </w:t>
      </w:r>
    </w:p>
    <w:p w:rsidR="00A553C3" w:rsidRDefault="009C3F5D" w:rsidP="00465F2B">
      <w:pPr>
        <w:pStyle w:val="af5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содержания сооружений</w:t>
      </w:r>
    </w:p>
    <w:p w:rsidR="00A553C3" w:rsidRDefault="009C3F5D" w:rsidP="00465F2B">
      <w:pPr>
        <w:pStyle w:val="af5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содержания помещений организаций и </w:t>
      </w:r>
    </w:p>
    <w:p w:rsidR="00A553C3" w:rsidRDefault="009C3F5D" w:rsidP="00465F2B">
      <w:pPr>
        <w:pStyle w:val="af5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других объектов в целях обеспечения пожарной безопасности</w:t>
      </w:r>
    </w:p>
    <w:p w:rsidR="00A553C3" w:rsidRDefault="00A553C3" w:rsidP="00465F2B">
      <w:pPr>
        <w:pStyle w:val="af5"/>
        <w:ind w:left="360"/>
        <w:jc w:val="both"/>
        <w:rPr>
          <w:color w:val="000000"/>
          <w:sz w:val="28"/>
          <w:szCs w:val="28"/>
        </w:rPr>
      </w:pPr>
    </w:p>
    <w:p w:rsidR="00A553C3" w:rsidRDefault="009C3F5D" w:rsidP="00465F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период устойчивой сухой, жаркой и ветреной погоды, а также при введении особого противопожарного режима на территориях поселений и городских округов, садоводческих, огороднических и дачных некоммерческих объединений граждан, на предприятиях осуществляются следующие мероприятия:</w:t>
      </w:r>
    </w:p>
    <w:p w:rsidR="00A553C3" w:rsidRDefault="009C3F5D" w:rsidP="00465F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а) введение запрета на разведение костров, проведение пожароопасных работ на определенных участках, на топку печей, кухонных очагов и котельных установок;</w:t>
      </w:r>
    </w:p>
    <w:p w:rsidR="00A553C3" w:rsidRDefault="009C3F5D" w:rsidP="00465F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б) организация патрулирования добровольными пожарными и (или) гражданами Российской Федерации;</w:t>
      </w:r>
    </w:p>
    <w:p w:rsidR="00A553C3" w:rsidRDefault="009C3F5D" w:rsidP="00465F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в) подготовка для возможного использования в тушении пожаров имеющейся водовозной и землеройной техники;</w:t>
      </w:r>
    </w:p>
    <w:p w:rsidR="00A553C3" w:rsidRDefault="009C3F5D" w:rsidP="00465F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г) проведение соответствующей разъяснительной работы с гражданами о мерах пожарной безопасности и действиях при пожаре.</w:t>
      </w:r>
    </w:p>
    <w:p w:rsidR="00A553C3" w:rsidRDefault="00A553C3" w:rsidP="00465F2B">
      <w:pPr>
        <w:jc w:val="both"/>
        <w:rPr>
          <w:sz w:val="28"/>
          <w:szCs w:val="28"/>
        </w:rPr>
      </w:pPr>
    </w:p>
    <w:p w:rsidR="00A553C3" w:rsidRDefault="00A553C3" w:rsidP="00465F2B">
      <w:pPr>
        <w:ind w:firstLine="708"/>
        <w:jc w:val="both"/>
        <w:rPr>
          <w:rFonts w:asciiTheme="minorHAnsi" w:hAnsiTheme="minorHAnsi"/>
          <w:color w:val="000000"/>
          <w:sz w:val="19"/>
          <w:szCs w:val="19"/>
          <w:shd w:val="clear" w:color="auto" w:fill="DBDBDB"/>
        </w:rPr>
      </w:pPr>
    </w:p>
    <w:p w:rsidR="00A553C3" w:rsidRDefault="009C3F5D" w:rsidP="00465F2B">
      <w:pPr>
        <w:shd w:val="clear" w:color="auto" w:fill="FFFFFF" w:themeFill="background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Приказ МЧС  РФ от 12.12.2007 № 645 «Об утверждении норм ПБ</w:t>
      </w:r>
      <w:proofErr w:type="gramStart"/>
      <w:r>
        <w:rPr>
          <w:b/>
          <w:bCs/>
          <w:sz w:val="28"/>
          <w:szCs w:val="28"/>
        </w:rPr>
        <w:t>«о</w:t>
      </w:r>
      <w:proofErr w:type="gramEnd"/>
      <w:r>
        <w:rPr>
          <w:b/>
          <w:bCs/>
          <w:sz w:val="28"/>
          <w:szCs w:val="28"/>
        </w:rPr>
        <w:t>бучении мерам ПБ работников организаций»»</w:t>
      </w:r>
    </w:p>
    <w:p w:rsidR="00A553C3" w:rsidRDefault="009C3F5D" w:rsidP="00465F2B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>Противопожарный инструктаж проводится с целью доведения до работников организаций основных требований пожарной безопасности, изучения пожарной опасности технологических процессов производств и  оборудования,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отивопожарной защиты, а также их действий в случае возникновения пожара.</w:t>
      </w:r>
    </w:p>
    <w:p w:rsidR="00A553C3" w:rsidRDefault="009C3F5D" w:rsidP="00465F2B">
      <w:pPr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Противопожарный инструктаж</w:t>
      </w:r>
      <w:r>
        <w:rPr>
          <w:b/>
          <w:bCs/>
          <w:iCs/>
          <w:sz w:val="28"/>
          <w:szCs w:val="28"/>
        </w:rPr>
        <w:t xml:space="preserve"> подразделяется </w:t>
      </w:r>
      <w:proofErr w:type="gramStart"/>
      <w:r>
        <w:rPr>
          <w:bCs/>
          <w:iCs/>
          <w:sz w:val="28"/>
          <w:szCs w:val="28"/>
        </w:rPr>
        <w:t>на</w:t>
      </w:r>
      <w:proofErr w:type="gramEnd"/>
      <w:r>
        <w:rPr>
          <w:bCs/>
          <w:iCs/>
          <w:sz w:val="28"/>
          <w:szCs w:val="28"/>
        </w:rPr>
        <w:t>:</w:t>
      </w:r>
    </w:p>
    <w:p w:rsidR="00A553C3" w:rsidRDefault="009C3F5D" w:rsidP="00465F2B">
      <w:pPr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вводный;</w:t>
      </w:r>
    </w:p>
    <w:p w:rsidR="00A553C3" w:rsidRDefault="009C3F5D" w:rsidP="00465F2B">
      <w:pPr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первичный</w:t>
      </w:r>
      <w:proofErr w:type="gramEnd"/>
      <w:r>
        <w:rPr>
          <w:sz w:val="28"/>
          <w:szCs w:val="28"/>
        </w:rPr>
        <w:t xml:space="preserve"> на рабочем месте;</w:t>
      </w:r>
    </w:p>
    <w:p w:rsidR="00A553C3" w:rsidRDefault="009C3F5D" w:rsidP="00465F2B">
      <w:pPr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повторный;</w:t>
      </w:r>
    </w:p>
    <w:p w:rsidR="00A553C3" w:rsidRDefault="009C3F5D" w:rsidP="00465F2B">
      <w:pPr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внеплановый;</w:t>
      </w:r>
    </w:p>
    <w:p w:rsidR="00A553C3" w:rsidRDefault="009C3F5D" w:rsidP="00465F2B">
      <w:pPr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целевой.</w:t>
      </w:r>
    </w:p>
    <w:p w:rsidR="00A553C3" w:rsidRDefault="00A553C3" w:rsidP="00465F2B">
      <w:pPr>
        <w:shd w:val="clear" w:color="auto" w:fill="FFFFFF" w:themeFill="background1"/>
        <w:jc w:val="both"/>
        <w:rPr>
          <w:b/>
          <w:bCs/>
          <w:sz w:val="28"/>
          <w:szCs w:val="28"/>
        </w:rPr>
      </w:pPr>
    </w:p>
    <w:p w:rsidR="00A553C3" w:rsidRDefault="009C3F5D" w:rsidP="00465F2B">
      <w:pPr>
        <w:ind w:firstLine="708"/>
        <w:jc w:val="both"/>
        <w:rPr>
          <w:rFonts w:eastAsia="Arial Unicode MS"/>
          <w:b/>
          <w:bCs/>
          <w:color w:val="000000"/>
          <w:sz w:val="28"/>
          <w:szCs w:val="28"/>
        </w:rPr>
      </w:pPr>
      <w:r>
        <w:rPr>
          <w:rFonts w:eastAsia="Arial Unicode MS"/>
          <w:b/>
          <w:bCs/>
          <w:color w:val="000000"/>
          <w:sz w:val="28"/>
          <w:szCs w:val="28"/>
        </w:rPr>
        <w:t>Федеральный закон РФ от 30.12.2001 № 195-ФЗ «Кодекс об административных правонарушениях» (</w:t>
      </w:r>
      <w:proofErr w:type="spellStart"/>
      <w:r>
        <w:rPr>
          <w:rFonts w:eastAsia="Arial Unicode MS"/>
          <w:b/>
          <w:bCs/>
          <w:color w:val="000000"/>
          <w:sz w:val="28"/>
          <w:szCs w:val="28"/>
        </w:rPr>
        <w:t>КоАП</w:t>
      </w:r>
      <w:proofErr w:type="spellEnd"/>
      <w:r>
        <w:rPr>
          <w:rFonts w:eastAsia="Arial Unicode MS"/>
          <w:b/>
          <w:bCs/>
          <w:color w:val="000000"/>
          <w:sz w:val="28"/>
          <w:szCs w:val="28"/>
        </w:rPr>
        <w:t xml:space="preserve"> РФ)</w:t>
      </w:r>
    </w:p>
    <w:p w:rsidR="00A553C3" w:rsidRDefault="00A553C3" w:rsidP="00465F2B">
      <w:pPr>
        <w:ind w:firstLine="708"/>
        <w:jc w:val="both"/>
        <w:rPr>
          <w:rFonts w:eastAsia="Arial Unicode MS"/>
          <w:color w:val="000000"/>
          <w:sz w:val="28"/>
          <w:szCs w:val="28"/>
        </w:rPr>
      </w:pPr>
    </w:p>
    <w:p w:rsidR="00A553C3" w:rsidRDefault="009C3F5D" w:rsidP="00465F2B">
      <w:pPr>
        <w:pStyle w:val="af2"/>
        <w:shd w:val="clear" w:color="auto" w:fill="FFFFFF"/>
        <w:spacing w:before="0" w:beforeAutospacing="0" w:after="300" w:afterAutospacing="0"/>
        <w:jc w:val="both"/>
        <w:rPr>
          <w:rFonts w:eastAsia="Arial Unicode MS"/>
          <w:b/>
          <w:color w:val="22272F"/>
          <w:sz w:val="28"/>
          <w:szCs w:val="28"/>
        </w:rPr>
      </w:pPr>
      <w:r>
        <w:rPr>
          <w:rFonts w:eastAsia="Arial Unicode MS"/>
          <w:b/>
          <w:color w:val="22272F"/>
          <w:sz w:val="28"/>
          <w:szCs w:val="28"/>
          <w:shd w:val="clear" w:color="auto" w:fill="FFFFFF"/>
        </w:rPr>
        <w:t>Статья 20.4. Нарушение требований пожарной безопасности</w:t>
      </w:r>
    </w:p>
    <w:p w:rsidR="00A553C3" w:rsidRDefault="009C3F5D" w:rsidP="00465F2B">
      <w:pPr>
        <w:pStyle w:val="af2"/>
        <w:spacing w:before="0" w:beforeAutospacing="0" w:after="300" w:afterAutospacing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  <w:shd w:val="clear" w:color="auto" w:fill="FFFFFF"/>
        </w:rPr>
        <w:lastRenderedPageBreak/>
        <w:t>1. Нарушение </w:t>
      </w:r>
      <w:hyperlink r:id="rId10" w:history="1">
        <w:r>
          <w:rPr>
            <w:rStyle w:val="a3"/>
            <w:rFonts w:eastAsia="Arial Unicode MS"/>
            <w:color w:val="auto"/>
            <w:sz w:val="28"/>
            <w:szCs w:val="28"/>
            <w:u w:val="none"/>
            <w:shd w:val="clear" w:color="auto" w:fill="FFFFFF"/>
          </w:rPr>
          <w:t>требований</w:t>
        </w:r>
      </w:hyperlink>
      <w:r>
        <w:rPr>
          <w:rFonts w:eastAsia="Arial Unicode MS"/>
          <w:sz w:val="28"/>
          <w:szCs w:val="28"/>
          <w:shd w:val="clear" w:color="auto" w:fill="FFFFFF"/>
        </w:rPr>
        <w:t xml:space="preserve"> пожарной безопасности,  </w:t>
      </w:r>
      <w:proofErr w:type="gramStart"/>
      <w:r>
        <w:rPr>
          <w:rFonts w:eastAsia="Arial Unicode MS"/>
          <w:sz w:val="28"/>
          <w:szCs w:val="28"/>
          <w:shd w:val="clear" w:color="auto" w:fill="FFFFFF"/>
        </w:rPr>
        <w:t>-в</w:t>
      </w:r>
      <w:proofErr w:type="gramEnd"/>
      <w:r>
        <w:rPr>
          <w:rFonts w:eastAsia="Arial Unicode MS"/>
          <w:sz w:val="28"/>
          <w:szCs w:val="28"/>
          <w:shd w:val="clear" w:color="auto" w:fill="FFFFFF"/>
        </w:rPr>
        <w:t>лечет предупреждение или наложение административного штрафа на граждан в размере от двух тысяч до трех тысяч рублей; на должностных лиц - от шести тысяч до пятнадцати тысяч рублей; на лиц, осуществляющих предпринимательскую деятельность без образования юридического лица, - от двадцати тысяч до тридцати тысяч рублей; на юридических лиц - от ста пятидесяти тысяч до двухсот тысяч рублей.</w:t>
      </w:r>
    </w:p>
    <w:p w:rsidR="00A553C3" w:rsidRDefault="009C3F5D" w:rsidP="00465F2B">
      <w:pPr>
        <w:pStyle w:val="af2"/>
        <w:spacing w:before="0" w:beforeAutospacing="0" w:after="300" w:afterAutospacing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  <w:shd w:val="clear" w:color="auto" w:fill="FFFFFF"/>
        </w:rPr>
        <w:t>2. Те же действия, совершенные в условиях </w:t>
      </w:r>
      <w:hyperlink r:id="rId11" w:anchor="block_30" w:history="1">
        <w:r>
          <w:rPr>
            <w:rStyle w:val="a3"/>
            <w:rFonts w:eastAsia="Arial Unicode MS"/>
            <w:color w:val="auto"/>
            <w:sz w:val="28"/>
            <w:szCs w:val="28"/>
            <w:u w:val="none"/>
            <w:shd w:val="clear" w:color="auto" w:fill="FFFFFF"/>
          </w:rPr>
          <w:t>особого противопожарного режима</w:t>
        </w:r>
      </w:hyperlink>
      <w:r>
        <w:rPr>
          <w:rFonts w:eastAsia="Arial Unicode MS"/>
          <w:sz w:val="28"/>
          <w:szCs w:val="28"/>
          <w:shd w:val="clear" w:color="auto" w:fill="FFFFFF"/>
        </w:rPr>
        <w:t>, -влекут наложение административного штрафа на граждан в размере от двух тысяч до четырех тысяч рублей; на должностных лиц - от пятнадцати тысяч до тридцати тысяч рублей; на лиц, осуществляющих предпринимательскую деятельность без образования юридического лица, - от тридцати тысяч до сорока тысяч рублей; на юридических лиц - от двухсот тысяч до четырехсот тысяч рублей.</w:t>
      </w:r>
    </w:p>
    <w:p w:rsidR="00A553C3" w:rsidRDefault="00A553C3">
      <w:pPr>
        <w:ind w:firstLine="708"/>
        <w:rPr>
          <w:rFonts w:eastAsia="Arial Unicode MS"/>
          <w:color w:val="000000"/>
          <w:sz w:val="28"/>
          <w:szCs w:val="28"/>
        </w:rPr>
      </w:pPr>
    </w:p>
    <w:p w:rsidR="00465F2B" w:rsidRPr="00465F2B" w:rsidRDefault="00465F2B" w:rsidP="00465F2B">
      <w:pPr>
        <w:shd w:val="clear" w:color="auto" w:fill="FFFFFF"/>
        <w:ind w:left="357"/>
        <w:jc w:val="center"/>
        <w:rPr>
          <w:b/>
          <w:i/>
          <w:color w:val="0070C0"/>
          <w:sz w:val="28"/>
          <w:szCs w:val="28"/>
        </w:rPr>
      </w:pPr>
      <w:r w:rsidRPr="00465F2B">
        <w:rPr>
          <w:b/>
          <w:i/>
          <w:color w:val="0070C0"/>
          <w:sz w:val="28"/>
          <w:szCs w:val="28"/>
        </w:rPr>
        <w:t>Действия работников при аварии (катастрофе), пожаре на территории организации, профилактические меры по и предупреждению</w:t>
      </w:r>
    </w:p>
    <w:p w:rsidR="00465F2B" w:rsidRPr="00465F2B" w:rsidRDefault="00465F2B">
      <w:pPr>
        <w:ind w:firstLine="198"/>
        <w:rPr>
          <w:b/>
          <w:bCs/>
          <w:color w:val="0070C0"/>
          <w:sz w:val="28"/>
          <w:szCs w:val="28"/>
        </w:rPr>
      </w:pPr>
    </w:p>
    <w:p w:rsidR="00A553C3" w:rsidRDefault="009C3F5D" w:rsidP="00465F2B">
      <w:pPr>
        <w:ind w:firstLine="1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Пожар – неконтролируемое горение, причиняющее   материальный ущерб, вред жизни и здоровью граждан, интересам общества и государства</w:t>
      </w:r>
    </w:p>
    <w:p w:rsidR="00A553C3" w:rsidRDefault="00A553C3" w:rsidP="00465F2B">
      <w:pPr>
        <w:ind w:firstLine="198"/>
        <w:jc w:val="both"/>
        <w:rPr>
          <w:bCs/>
          <w:sz w:val="28"/>
          <w:szCs w:val="28"/>
        </w:rPr>
      </w:pPr>
    </w:p>
    <w:p w:rsidR="00A553C3" w:rsidRDefault="009C3F5D" w:rsidP="00465F2B">
      <w:pPr>
        <w:ind w:firstLine="1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Статья 7. Цель классификации пожаров и опасных факторов пожара</w:t>
      </w:r>
    </w:p>
    <w:p w:rsidR="00A553C3" w:rsidRDefault="009C3F5D" w:rsidP="00465F2B">
      <w:pPr>
        <w:ind w:firstLine="1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Классификация пожаров по виду горючего материала используется для обозначения области применения средств пожаротушения.</w:t>
      </w:r>
    </w:p>
    <w:p w:rsidR="00A553C3" w:rsidRDefault="009C3F5D" w:rsidP="00465F2B">
      <w:pPr>
        <w:ind w:firstLine="1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Классификация пожаров по сложности их тушения используется при определении состава сил и средств подразделений пожарной охраны и других служб, необходимых для тушения пожаров.</w:t>
      </w:r>
    </w:p>
    <w:p w:rsidR="00A553C3" w:rsidRDefault="009C3F5D" w:rsidP="00465F2B">
      <w:pPr>
        <w:ind w:firstLine="1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Классификация опасных факторов пожара используется при обосновании мер пожарной безопасности, необходимых для защиты людей и имущества при пожаре.</w:t>
      </w:r>
    </w:p>
    <w:p w:rsidR="00A553C3" w:rsidRDefault="00A553C3" w:rsidP="00465F2B">
      <w:pPr>
        <w:ind w:firstLine="198"/>
        <w:jc w:val="both"/>
        <w:rPr>
          <w:b/>
          <w:bCs/>
          <w:color w:val="000000"/>
          <w:sz w:val="28"/>
          <w:szCs w:val="28"/>
          <w:u w:val="single"/>
        </w:rPr>
      </w:pPr>
    </w:p>
    <w:p w:rsidR="00A553C3" w:rsidRDefault="009C3F5D" w:rsidP="00465F2B">
      <w:pPr>
        <w:ind w:firstLine="1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Статья 8. Классификация пожаров</w:t>
      </w:r>
    </w:p>
    <w:p w:rsidR="00A553C3" w:rsidRDefault="009C3F5D" w:rsidP="00465F2B">
      <w:pPr>
        <w:ind w:firstLine="1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Пожары классифицируются по виду горючего материала и подразделяются на следующие классы:</w:t>
      </w:r>
    </w:p>
    <w:p w:rsidR="00A553C3" w:rsidRDefault="009C3F5D" w:rsidP="00465F2B">
      <w:pPr>
        <w:ind w:firstLine="1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пожары твердых горючих веществ и материалов (A);</w:t>
      </w:r>
    </w:p>
    <w:p w:rsidR="00A553C3" w:rsidRDefault="009C3F5D" w:rsidP="00465F2B">
      <w:pPr>
        <w:ind w:firstLine="1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пожары горючих жидкостей или плавящихся твердых веществ и материалов (B);</w:t>
      </w:r>
    </w:p>
    <w:p w:rsidR="00A553C3" w:rsidRDefault="009C3F5D" w:rsidP="00465F2B">
      <w:pPr>
        <w:ind w:firstLine="1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пожары газов (C);</w:t>
      </w:r>
    </w:p>
    <w:p w:rsidR="00A553C3" w:rsidRDefault="009C3F5D" w:rsidP="00465F2B">
      <w:pPr>
        <w:ind w:firstLine="1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пожары металлов (D);</w:t>
      </w:r>
    </w:p>
    <w:p w:rsidR="00A553C3" w:rsidRDefault="009C3F5D" w:rsidP="00465F2B">
      <w:pPr>
        <w:ind w:firstLine="1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5) пожары горючих веществ и материалов электроустановок, находящихся под напряжением (E);</w:t>
      </w:r>
    </w:p>
    <w:p w:rsidR="00A553C3" w:rsidRDefault="009C3F5D" w:rsidP="00465F2B">
      <w:pPr>
        <w:ind w:firstLine="1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6) пожары ядерных материалов, радиоактивных отходов и радиоактивных веществ (F).</w:t>
      </w:r>
    </w:p>
    <w:p w:rsidR="00A553C3" w:rsidRDefault="00A553C3" w:rsidP="00465F2B">
      <w:pPr>
        <w:ind w:firstLine="198"/>
        <w:jc w:val="both"/>
        <w:rPr>
          <w:bCs/>
          <w:sz w:val="28"/>
          <w:szCs w:val="28"/>
        </w:rPr>
      </w:pP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По месту возникновения </w:t>
      </w:r>
      <w:r>
        <w:rPr>
          <w:color w:val="000000"/>
          <w:sz w:val="28"/>
          <w:szCs w:val="28"/>
          <w:shd w:val="clear" w:color="auto" w:fill="FFFFFF"/>
        </w:rPr>
        <w:t>пожары бывают в зданиях, сооружениях, на открытых площадках складов и на природных массивах (лесные, степные, торфяные и хлебные поля).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По внешним признакам горения</w:t>
      </w:r>
      <w:r>
        <w:rPr>
          <w:color w:val="000000"/>
          <w:sz w:val="28"/>
          <w:szCs w:val="28"/>
          <w:shd w:val="clear" w:color="auto" w:fill="FFFFFF"/>
        </w:rPr>
        <w:t xml:space="preserve"> пожары делятся </w:t>
      </w:r>
      <w:proofErr w:type="gramStart"/>
      <w:r>
        <w:rPr>
          <w:color w:val="000000"/>
          <w:sz w:val="28"/>
          <w:szCs w:val="28"/>
          <w:shd w:val="clear" w:color="auto" w:fill="FFFFFF"/>
        </w:rPr>
        <w:t>на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наружные, внутренние, одновременно наружные и внутренние, открытые и скрытые.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b/>
          <w:bCs/>
          <w:color w:val="000000"/>
          <w:sz w:val="28"/>
          <w:szCs w:val="28"/>
          <w:shd w:val="clear" w:color="auto" w:fill="FFFFFF"/>
        </w:rPr>
        <w:t>К</w:t>
      </w:r>
      <w:proofErr w:type="gramEnd"/>
      <w:r>
        <w:rPr>
          <w:b/>
          <w:bCs/>
          <w:color w:val="000000"/>
          <w:sz w:val="28"/>
          <w:szCs w:val="28"/>
          <w:shd w:val="clear" w:color="auto" w:fill="FFFFFF"/>
        </w:rPr>
        <w:t xml:space="preserve"> наружным относятся пожары</w:t>
      </w:r>
      <w:r>
        <w:rPr>
          <w:color w:val="000000"/>
          <w:sz w:val="28"/>
          <w:szCs w:val="28"/>
          <w:shd w:val="clear" w:color="auto" w:fill="FFFFFF"/>
        </w:rPr>
        <w:t>, которые охватывают большую часть здания и наносят существенный ущерб. При этом признаки горения (пламя, дым) устанавливаются визуально.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К </w:t>
      </w:r>
      <w:proofErr w:type="gramStart"/>
      <w:r>
        <w:rPr>
          <w:b/>
          <w:bCs/>
          <w:color w:val="000000"/>
          <w:sz w:val="28"/>
          <w:szCs w:val="28"/>
          <w:shd w:val="clear" w:color="auto" w:fill="FFFFFF"/>
        </w:rPr>
        <w:t>внутренним</w:t>
      </w:r>
      <w:proofErr w:type="gramEnd"/>
      <w:r>
        <w:rPr>
          <w:b/>
          <w:bCs/>
          <w:color w:val="000000"/>
          <w:sz w:val="28"/>
          <w:szCs w:val="28"/>
          <w:shd w:val="clear" w:color="auto" w:fill="FFFFFF"/>
        </w:rPr>
        <w:t xml:space="preserve"> относятся пожары,</w:t>
      </w:r>
      <w:r>
        <w:rPr>
          <w:color w:val="000000"/>
          <w:sz w:val="28"/>
          <w:szCs w:val="28"/>
          <w:shd w:val="clear" w:color="auto" w:fill="FFFFFF"/>
        </w:rPr>
        <w:t xml:space="preserve"> которые возникают и развиваются внутри здания. Они могут быть открытыми и скрытыми</w:t>
      </w:r>
      <w:proofErr w:type="gramStart"/>
      <w:r>
        <w:rPr>
          <w:color w:val="000000"/>
          <w:sz w:val="28"/>
          <w:szCs w:val="28"/>
          <w:shd w:val="clear" w:color="auto" w:fill="FFFFFF"/>
        </w:rPr>
        <w:t>.П</w:t>
      </w:r>
      <w:proofErr w:type="gramEnd"/>
      <w:r>
        <w:rPr>
          <w:color w:val="000000"/>
          <w:sz w:val="28"/>
          <w:szCs w:val="28"/>
          <w:shd w:val="clear" w:color="auto" w:fill="FFFFFF"/>
        </w:rPr>
        <w:t>ризнаки горения при открытых пожарах можно установить визуально, при скрытых пожарах горение протекает в пустотах строительных конструкций, вентиляционных каналах и шахтах, внутри торфяной залежи, штабелей торфа и т.д. Признаки горения обнаруживаются по выходу дыма через щели, изменению цвета штукатурки, температуры конструкции, при вскрытии или разборке штабелей и конструкций.</w:t>
      </w:r>
    </w:p>
    <w:p w:rsidR="00A553C3" w:rsidRDefault="009C3F5D" w:rsidP="00465F2B">
      <w:pPr>
        <w:pStyle w:val="af2"/>
        <w:shd w:val="clear" w:color="auto" w:fill="FFFFFF"/>
        <w:spacing w:beforeAutospacing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Наиболее сложными являются пожары одновременно наружные и внутренние, открытые и скрытые. При развитии пожара изменяется вид пожара, так в здании скрытое внутреннее горение может перейти в открытое наружное.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По масштабам и интенсивности </w:t>
      </w:r>
      <w:r>
        <w:rPr>
          <w:color w:val="000000"/>
          <w:sz w:val="28"/>
          <w:szCs w:val="28"/>
          <w:shd w:val="clear" w:color="auto" w:fill="FFFFFF"/>
        </w:rPr>
        <w:t>пожары подразделяются на следующие виды: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Отдельный пожар</w:t>
      </w:r>
      <w:r>
        <w:rPr>
          <w:color w:val="000000"/>
          <w:sz w:val="28"/>
          <w:szCs w:val="28"/>
          <w:shd w:val="clear" w:color="auto" w:fill="FFFFFF"/>
        </w:rPr>
        <w:t xml:space="preserve"> – это пожар, возникающий в отдельном здании или сооружении. Продвижение людей и техники по застроенной территории возможно без средств защиты от теплового воздействия.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Сплошной пожар </w:t>
      </w:r>
      <w:r>
        <w:rPr>
          <w:color w:val="000000"/>
          <w:sz w:val="28"/>
          <w:szCs w:val="28"/>
          <w:shd w:val="clear" w:color="auto" w:fill="FFFFFF"/>
        </w:rPr>
        <w:t>– одновременное интенсивное горение преобладающего количества зданий и сооружений на данном участке застройки. Передвижение людей и техники через участок сплошного пожара невозможно без средств защиты от теплового воздействия.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Огневой шторм</w:t>
      </w:r>
      <w:r>
        <w:rPr>
          <w:color w:val="000000"/>
          <w:sz w:val="28"/>
          <w:szCs w:val="28"/>
          <w:shd w:val="clear" w:color="auto" w:fill="FFFFFF"/>
        </w:rPr>
        <w:t xml:space="preserve">– </w:t>
      </w:r>
      <w:proofErr w:type="gramStart"/>
      <w:r>
        <w:rPr>
          <w:color w:val="000000"/>
          <w:sz w:val="28"/>
          <w:szCs w:val="28"/>
          <w:shd w:val="clear" w:color="auto" w:fill="FFFFFF"/>
        </w:rPr>
        <w:t>эт</w:t>
      </w:r>
      <w:proofErr w:type="gramEnd"/>
      <w:r>
        <w:rPr>
          <w:color w:val="000000"/>
          <w:sz w:val="28"/>
          <w:szCs w:val="28"/>
          <w:shd w:val="clear" w:color="auto" w:fill="FFFFFF"/>
        </w:rPr>
        <w:t>о особая фаза распространяющегося сплошного пожара, характерными признаками которого являются наличие восходящего потока продуктов сгорания и нагретого воздуха, а также приток свежего воздуха со всех сторон со скоростью не менее 50 км/ч по направлению к границам огневого шторма.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Массовый пожар </w:t>
      </w:r>
      <w:r>
        <w:rPr>
          <w:color w:val="000000"/>
          <w:sz w:val="28"/>
          <w:szCs w:val="28"/>
          <w:shd w:val="clear" w:color="auto" w:fill="FFFFFF"/>
        </w:rPr>
        <w:t>представляет собой совокупность отдельных и сплошных пожаров.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 xml:space="preserve">По времени прибытия первых пожарных подразделений </w:t>
      </w:r>
      <w:r>
        <w:rPr>
          <w:color w:val="000000"/>
          <w:sz w:val="28"/>
          <w:szCs w:val="28"/>
          <w:shd w:val="clear" w:color="auto" w:fill="FFFFFF"/>
        </w:rPr>
        <w:t xml:space="preserve">пожары делятся </w:t>
      </w:r>
      <w:proofErr w:type="gramStart"/>
      <w:r>
        <w:rPr>
          <w:color w:val="000000"/>
          <w:sz w:val="28"/>
          <w:szCs w:val="28"/>
          <w:shd w:val="clear" w:color="auto" w:fill="FFFFFF"/>
        </w:rPr>
        <w:t>на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запущенные и незапущенные.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b/>
          <w:bCs/>
          <w:color w:val="000000"/>
          <w:sz w:val="28"/>
          <w:szCs w:val="28"/>
          <w:shd w:val="clear" w:color="auto" w:fill="FFFFFF"/>
        </w:rPr>
        <w:t>К</w:t>
      </w:r>
      <w:proofErr w:type="gramEnd"/>
      <w:r>
        <w:rPr>
          <w:b/>
          <w:bCs/>
          <w:color w:val="000000"/>
          <w:sz w:val="28"/>
          <w:szCs w:val="28"/>
          <w:shd w:val="clear" w:color="auto" w:fill="FFFFFF"/>
        </w:rPr>
        <w:t xml:space="preserve"> запущенным</w:t>
      </w:r>
      <w:r>
        <w:rPr>
          <w:color w:val="000000"/>
          <w:sz w:val="28"/>
          <w:szCs w:val="28"/>
          <w:shd w:val="clear" w:color="auto" w:fill="FFFFFF"/>
        </w:rPr>
        <w:t xml:space="preserve"> относятся пожары, которые получили значительное развитие по различным причинам (например, в связи с поздним обнаружением пожара или сообщением в пожарную охрану). Для тушения запущенных пожаров, как правило, оказывается недостаточно сил и средств первых прибывших подразделений.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Незапущенные пожары</w:t>
      </w:r>
      <w:r>
        <w:rPr>
          <w:color w:val="000000"/>
          <w:sz w:val="28"/>
          <w:szCs w:val="28"/>
          <w:shd w:val="clear" w:color="auto" w:fill="FFFFFF"/>
        </w:rPr>
        <w:t xml:space="preserve"> в большинстве случаев ликвидируются силами и средствами первого прибывшего подразделения, населением или сотрудниками объекта.</w:t>
      </w:r>
    </w:p>
    <w:p w:rsidR="00A553C3" w:rsidRDefault="00A553C3" w:rsidP="00465F2B">
      <w:pPr>
        <w:ind w:firstLine="198"/>
        <w:jc w:val="both"/>
        <w:rPr>
          <w:b/>
          <w:sz w:val="28"/>
          <w:szCs w:val="28"/>
        </w:rPr>
      </w:pPr>
    </w:p>
    <w:p w:rsidR="00A553C3" w:rsidRDefault="009C3F5D" w:rsidP="00465F2B">
      <w:pPr>
        <w:ind w:firstLine="19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Опасные факторы пожара</w:t>
      </w:r>
    </w:p>
    <w:p w:rsidR="00A553C3" w:rsidRDefault="009C3F5D" w:rsidP="00465F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пламя и искры</w:t>
      </w:r>
    </w:p>
    <w:p w:rsidR="00A553C3" w:rsidRDefault="009C3F5D" w:rsidP="00465F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тепловой поток</w:t>
      </w:r>
    </w:p>
    <w:p w:rsidR="00A553C3" w:rsidRDefault="009C3F5D" w:rsidP="00465F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повышенная температура окружающей среды</w:t>
      </w:r>
    </w:p>
    <w:p w:rsidR="00A553C3" w:rsidRDefault="009C3F5D" w:rsidP="00465F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повышенная концентрация токсичных продуктов горения и термического разложения</w:t>
      </w:r>
    </w:p>
    <w:p w:rsidR="00A553C3" w:rsidRDefault="009C3F5D" w:rsidP="00465F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пониженная концентрация кислорода</w:t>
      </w:r>
    </w:p>
    <w:p w:rsidR="00A553C3" w:rsidRDefault="009C3F5D" w:rsidP="00465F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снижение видимости в дыму</w:t>
      </w:r>
    </w:p>
    <w:p w:rsidR="00A553C3" w:rsidRDefault="009C3F5D" w:rsidP="00465F2B">
      <w:pPr>
        <w:jc w:val="both"/>
        <w:rPr>
          <w:sz w:val="28"/>
          <w:szCs w:val="28"/>
        </w:rPr>
      </w:pPr>
      <w:r>
        <w:rPr>
          <w:sz w:val="28"/>
          <w:szCs w:val="28"/>
        </w:rPr>
        <w:t>По статистическим данным причиной смерти во время пожара в большей части является отравление продуктами горения и смерть от пониженного содержания кислорода.</w:t>
      </w:r>
    </w:p>
    <w:p w:rsidR="00A553C3" w:rsidRDefault="00A553C3" w:rsidP="00465F2B">
      <w:pPr>
        <w:ind w:firstLine="198"/>
        <w:jc w:val="both"/>
        <w:rPr>
          <w:sz w:val="28"/>
          <w:szCs w:val="28"/>
        </w:rPr>
      </w:pPr>
    </w:p>
    <w:p w:rsidR="00A553C3" w:rsidRDefault="009C3F5D" w:rsidP="00465F2B">
      <w:pPr>
        <w:ind w:firstLine="19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Причины возникновения пожаров 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неосторожное обращение с огнем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несоблюдение правил эксплуатации производственного оборудования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самовозгорание веществ и материалов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разряды статического электричества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грозовые разряды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некачественное строительство зданий и сооружений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пренебрежение правилами техники безопасности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</w:t>
      </w:r>
      <w:r>
        <w:rPr>
          <w:bCs/>
          <w:sz w:val="28"/>
          <w:szCs w:val="28"/>
        </w:rPr>
        <w:t>оджоги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использование  неисправного оборудования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неисправности электросети и электроприборов; 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утечки газа;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возгорания электроприборов, оставленных под напряжением без  присмотра;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неосторожного обращения и шалости детей с огнем;</w:t>
      </w:r>
    </w:p>
    <w:p w:rsidR="00A553C3" w:rsidRDefault="009C3F5D" w:rsidP="00465F2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оставленных открытыми дверей топок (печей, каминов);</w:t>
      </w:r>
    </w:p>
    <w:p w:rsidR="00A553C3" w:rsidRDefault="009C3F5D" w:rsidP="00465F2B">
      <w:pPr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курение</w:t>
      </w:r>
      <w:r>
        <w:rPr>
          <w:b/>
          <w:bCs/>
          <w:sz w:val="28"/>
          <w:szCs w:val="28"/>
        </w:rPr>
        <w:t xml:space="preserve">. </w:t>
      </w:r>
    </w:p>
    <w:p w:rsidR="00A553C3" w:rsidRDefault="00A553C3" w:rsidP="00465F2B">
      <w:pPr>
        <w:ind w:firstLine="198"/>
        <w:jc w:val="both"/>
        <w:rPr>
          <w:b/>
          <w:sz w:val="28"/>
          <w:szCs w:val="28"/>
        </w:rPr>
      </w:pPr>
    </w:p>
    <w:p w:rsidR="00A553C3" w:rsidRDefault="00A553C3" w:rsidP="00465F2B">
      <w:pPr>
        <w:jc w:val="both"/>
        <w:rPr>
          <w:bCs/>
          <w:sz w:val="28"/>
          <w:szCs w:val="28"/>
        </w:rPr>
      </w:pPr>
    </w:p>
    <w:p w:rsidR="00A553C3" w:rsidRDefault="009C3F5D" w:rsidP="00465F2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локализация пожара - </w:t>
      </w:r>
      <w:r>
        <w:rPr>
          <w:sz w:val="28"/>
          <w:szCs w:val="28"/>
        </w:rPr>
        <w:t>действия, направленные на предотвращение возможности дальнейшего распространения горения и создание условий для его ликвидации имеющимися силами и средствами.</w:t>
      </w:r>
    </w:p>
    <w:p w:rsidR="00A553C3" w:rsidRDefault="009C3F5D" w:rsidP="00465F2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Ликвидация пожара </w:t>
      </w:r>
      <w:proofErr w:type="gramStart"/>
      <w:r>
        <w:rPr>
          <w:b/>
          <w:sz w:val="28"/>
          <w:szCs w:val="28"/>
        </w:rPr>
        <w:t>-</w:t>
      </w:r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ействия, направленные на окончательное прекращение горения, а также наисключение возможности его повторного возникновения …</w:t>
      </w:r>
    </w:p>
    <w:p w:rsidR="00A553C3" w:rsidRDefault="00A553C3" w:rsidP="00465F2B">
      <w:pPr>
        <w:pStyle w:val="af2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учреждения всегда должен помнить о том, что пожар возникает неожиданно. Даже при соблюдении всех правил и норм противопожарной безопасности от возможности оказаться в зоне возгорания не защищен в полной мере никто. Именно поэтому любому человеку так важно знать и помнить меры, которые необходимо предпринять в случае возникновения пожара.</w:t>
      </w:r>
    </w:p>
    <w:p w:rsidR="00A553C3" w:rsidRDefault="009C3F5D" w:rsidP="00465F2B">
      <w:pPr>
        <w:pStyle w:val="3"/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Алгоритм действий руководителя и персонала при пожаре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Для сотрудников учреждений специалистами разработаны правила поведения при возникновении огня в здании. Последовательность действий при пожаре следующая:</w:t>
      </w:r>
    </w:p>
    <w:p w:rsidR="00A553C3" w:rsidRDefault="009C3F5D" w:rsidP="00465F2B">
      <w:pPr>
        <w:numPr>
          <w:ilvl w:val="0"/>
          <w:numId w:val="6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Известить о возгорании пожарную службу по телефонной связи. Не забудьте сообщить точный адрес учреждения; где возник очаг горения; свои ФИО.</w:t>
      </w:r>
    </w:p>
    <w:p w:rsidR="00A553C3" w:rsidRDefault="009C3F5D" w:rsidP="00465F2B">
      <w:pPr>
        <w:numPr>
          <w:ilvl w:val="0"/>
          <w:numId w:val="6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Провести по мере возможности оповещение находящихся поблизости сотрудников.</w:t>
      </w:r>
    </w:p>
    <w:p w:rsidR="00A553C3" w:rsidRDefault="009C3F5D" w:rsidP="00465F2B">
      <w:pPr>
        <w:numPr>
          <w:ilvl w:val="0"/>
          <w:numId w:val="6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Адекватно оценив свои возможности, начать ликвидацию возгорания ручными средствами пожаротушения (в случае отсутствия риска здоровью и/или жизни). Проводить эвакуацию.</w:t>
      </w:r>
    </w:p>
    <w:p w:rsidR="00A553C3" w:rsidRDefault="009C3F5D" w:rsidP="00465F2B">
      <w:pPr>
        <w:numPr>
          <w:ilvl w:val="0"/>
          <w:numId w:val="6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После завершения эвакуации руководитель обязан собрать сотрудников всех подразделений и провести перекличку. Цель ее – установить, остался ли кто-то из работников в здании. О результатах переклички необходимо доложить спасателям.</w:t>
      </w:r>
    </w:p>
    <w:p w:rsidR="00A553C3" w:rsidRDefault="009C3F5D" w:rsidP="00465F2B">
      <w:pPr>
        <w:numPr>
          <w:ilvl w:val="0"/>
          <w:numId w:val="6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Оказание первой медицинской помощи.</w:t>
      </w:r>
    </w:p>
    <w:p w:rsidR="00A553C3" w:rsidRDefault="009C3F5D" w:rsidP="00465F2B">
      <w:pPr>
        <w:numPr>
          <w:ilvl w:val="0"/>
          <w:numId w:val="6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Оказание при необходимости любого требуемого содействия сотрудникам пожарной службы.</w:t>
      </w:r>
    </w:p>
    <w:p w:rsidR="00A553C3" w:rsidRDefault="009C3F5D" w:rsidP="00465F2B">
      <w:pPr>
        <w:numPr>
          <w:ilvl w:val="0"/>
          <w:numId w:val="6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любых необходимых сведений следственным органам.</w:t>
      </w:r>
    </w:p>
    <w:p w:rsidR="00A553C3" w:rsidRDefault="009C3F5D" w:rsidP="00465F2B">
      <w:pPr>
        <w:pStyle w:val="af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объекта обязан предоставить следующую информацию прибывшей службе пожаротушения:</w:t>
      </w:r>
    </w:p>
    <w:p w:rsidR="00A553C3" w:rsidRDefault="009C3F5D" w:rsidP="00465F2B">
      <w:pPr>
        <w:numPr>
          <w:ilvl w:val="0"/>
          <w:numId w:val="7"/>
        </w:numPr>
        <w:shd w:val="clear" w:color="auto" w:fill="FFFFFF"/>
        <w:ind w:left="426" w:firstLine="0"/>
        <w:jc w:val="both"/>
        <w:rPr>
          <w:sz w:val="28"/>
          <w:szCs w:val="28"/>
        </w:rPr>
      </w:pPr>
      <w:r>
        <w:rPr>
          <w:sz w:val="28"/>
          <w:szCs w:val="28"/>
        </w:rPr>
        <w:t> итоги процесса эвакуации – сколько людей эвакуировано и есть ли оставшиеся сотрудники в горящем здании;</w:t>
      </w:r>
    </w:p>
    <w:p w:rsidR="00A553C3" w:rsidRDefault="009C3F5D" w:rsidP="00465F2B">
      <w:pPr>
        <w:numPr>
          <w:ilvl w:val="0"/>
          <w:numId w:val="7"/>
        </w:numPr>
        <w:shd w:val="clear" w:color="auto" w:fill="FFFFFF"/>
        <w:ind w:left="426" w:firstLine="0"/>
        <w:jc w:val="both"/>
        <w:rPr>
          <w:sz w:val="28"/>
          <w:szCs w:val="28"/>
        </w:rPr>
      </w:pPr>
      <w:r>
        <w:rPr>
          <w:sz w:val="28"/>
          <w:szCs w:val="28"/>
        </w:rPr>
        <w:t> конструктивные и технологические особенности здания;</w:t>
      </w:r>
    </w:p>
    <w:p w:rsidR="00A553C3" w:rsidRDefault="009C3F5D" w:rsidP="00465F2B">
      <w:pPr>
        <w:numPr>
          <w:ilvl w:val="0"/>
          <w:numId w:val="7"/>
        </w:numPr>
        <w:shd w:val="clear" w:color="auto" w:fill="FFFFFF"/>
        <w:ind w:left="426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при наличии обозначить места хранения </w:t>
      </w:r>
      <w:proofErr w:type="spellStart"/>
      <w:r>
        <w:rPr>
          <w:sz w:val="28"/>
          <w:szCs w:val="28"/>
        </w:rPr>
        <w:t>пожар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и взрывоопасных, ядовитых, горючих веществ и материалов;</w:t>
      </w:r>
    </w:p>
    <w:p w:rsidR="00A553C3" w:rsidRDefault="009C3F5D" w:rsidP="00465F2B">
      <w:pPr>
        <w:numPr>
          <w:ilvl w:val="0"/>
          <w:numId w:val="7"/>
        </w:numPr>
        <w:shd w:val="clear" w:color="auto" w:fill="FFFFFF"/>
        <w:ind w:left="426" w:firstLine="0"/>
        <w:jc w:val="both"/>
        <w:rPr>
          <w:sz w:val="28"/>
          <w:szCs w:val="28"/>
        </w:rPr>
      </w:pPr>
      <w:r>
        <w:rPr>
          <w:sz w:val="28"/>
          <w:szCs w:val="28"/>
        </w:rPr>
        <w:t> месторасположение специальных установок, которые не подлежат отключению и т. д.</w:t>
      </w:r>
    </w:p>
    <w:p w:rsidR="00A553C3" w:rsidRDefault="009C3F5D" w:rsidP="00465F2B">
      <w:pPr>
        <w:pStyle w:val="af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lastRenderedPageBreak/>
        <w:t xml:space="preserve"> </w:t>
      </w:r>
      <w:r>
        <w:rPr>
          <w:sz w:val="28"/>
          <w:szCs w:val="28"/>
        </w:rPr>
        <w:t>Кроме того, руководитель должен по мере возможности организовать персонал для осуществления мероприятий по ликвидации огня и ограничения его распространения на близлежащие территории.</w:t>
      </w:r>
    </w:p>
    <w:p w:rsidR="00A553C3" w:rsidRDefault="00A553C3" w:rsidP="00465F2B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553C3" w:rsidRDefault="009C3F5D" w:rsidP="00465F2B">
      <w:pPr>
        <w:pStyle w:val="2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Что еще важно помнить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Сотрудникам, руководителю и всем присутствующим в загоревшемся здании до того, как начнется тушение следует воздержаться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:</w:t>
      </w:r>
    </w:p>
    <w:p w:rsidR="00A553C3" w:rsidRDefault="009C3F5D" w:rsidP="00465F2B">
      <w:pPr>
        <w:numPr>
          <w:ilvl w:val="0"/>
          <w:numId w:val="9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 открывания окон, дверей;</w:t>
      </w:r>
    </w:p>
    <w:p w:rsidR="00A553C3" w:rsidRDefault="009C3F5D" w:rsidP="00465F2B">
      <w:pPr>
        <w:numPr>
          <w:ilvl w:val="0"/>
          <w:numId w:val="9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 разбивания оконных стекол,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 также следует:</w:t>
      </w:r>
    </w:p>
    <w:p w:rsidR="00A553C3" w:rsidRDefault="009C3F5D" w:rsidP="00465F2B">
      <w:pPr>
        <w:numPr>
          <w:ilvl w:val="0"/>
          <w:numId w:val="9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 закрыть за собой все дверные и оконные проемы.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Эти мероприятия обязательны в связи с тем, что мощный приток свежего воздуха может стать причиной стремительного ускорения распространения огня.</w:t>
      </w:r>
    </w:p>
    <w:p w:rsidR="00A553C3" w:rsidRDefault="00A553C3" w:rsidP="00465F2B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553C3" w:rsidRDefault="009C3F5D" w:rsidP="00465F2B">
      <w:pPr>
        <w:pStyle w:val="2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Обязанности </w:t>
      </w:r>
      <w:proofErr w:type="gramStart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прибывших</w:t>
      </w:r>
      <w:proofErr w:type="gramEnd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к месту пожара</w:t>
      </w:r>
    </w:p>
    <w:p w:rsidR="00A553C3" w:rsidRDefault="009C3F5D" w:rsidP="00465F2B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 прибытии к месту происшествия руководство, работники предприятия или другие уполномоченные лица должны произвести следующие действия:</w:t>
      </w:r>
    </w:p>
    <w:p w:rsidR="00A553C3" w:rsidRDefault="009C3F5D" w:rsidP="00465F2B">
      <w:pPr>
        <w:numPr>
          <w:ilvl w:val="0"/>
          <w:numId w:val="10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 повторно сообщить о пожаре в службу охраны (с указанием должности, ФИО, степени угрозы от пожара), а также сигнализировать добровольной пожарной дружине, руководителю (если его нет на месте), дежурному предприятия;</w:t>
      </w:r>
    </w:p>
    <w:p w:rsidR="00A553C3" w:rsidRDefault="009C3F5D" w:rsidP="00465F2B">
      <w:pPr>
        <w:numPr>
          <w:ilvl w:val="0"/>
          <w:numId w:val="10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 немедленно начать эвакуацию либо содействовать процессу всеми доступными средствами и силами;</w:t>
      </w:r>
    </w:p>
    <w:p w:rsidR="00A553C3" w:rsidRDefault="009C3F5D" w:rsidP="00465F2B">
      <w:pPr>
        <w:numPr>
          <w:ilvl w:val="0"/>
          <w:numId w:val="10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проверить срабатывание автоматических противопожарных систем в здании: оповещения, тушения, </w:t>
      </w:r>
      <w:proofErr w:type="spellStart"/>
      <w:r>
        <w:rPr>
          <w:sz w:val="28"/>
          <w:szCs w:val="28"/>
        </w:rPr>
        <w:t>дымоудаления</w:t>
      </w:r>
      <w:proofErr w:type="spellEnd"/>
      <w:r>
        <w:rPr>
          <w:sz w:val="28"/>
          <w:szCs w:val="28"/>
        </w:rPr>
        <w:t>;</w:t>
      </w:r>
    </w:p>
    <w:p w:rsidR="00A553C3" w:rsidRDefault="009C3F5D" w:rsidP="00465F2B">
      <w:pPr>
        <w:numPr>
          <w:ilvl w:val="0"/>
          <w:numId w:val="10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 если еще не было произведено отключение электричества, газоснабжения, произвести эти действия, а также остановить работу аппаратов, устройств, оборудования, перекрыть необходимые коммуникации и осуществить прочие мероприятия по ограничению распространения огня;</w:t>
      </w:r>
    </w:p>
    <w:p w:rsidR="00A553C3" w:rsidRDefault="009C3F5D" w:rsidP="00465F2B">
      <w:pPr>
        <w:numPr>
          <w:ilvl w:val="0"/>
          <w:numId w:val="10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 остановить все работы внутри горящего здания (за исключением противопожарных спасательных мероприятий);</w:t>
      </w:r>
    </w:p>
    <w:p w:rsidR="00A553C3" w:rsidRDefault="009C3F5D" w:rsidP="00465F2B">
      <w:pPr>
        <w:numPr>
          <w:ilvl w:val="0"/>
          <w:numId w:val="10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 вывести из опасной зоны всех людей, не принимающих участие в ликвидации пожара;</w:t>
      </w:r>
    </w:p>
    <w:p w:rsidR="00A553C3" w:rsidRDefault="009C3F5D" w:rsidP="00465F2B">
      <w:pPr>
        <w:numPr>
          <w:ilvl w:val="0"/>
          <w:numId w:val="10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 осуществлять руководство по ликвидации возгорания;</w:t>
      </w:r>
    </w:p>
    <w:p w:rsidR="00A553C3" w:rsidRDefault="009C3F5D" w:rsidP="00465F2B">
      <w:pPr>
        <w:numPr>
          <w:ilvl w:val="0"/>
          <w:numId w:val="10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обеспечивать </w:t>
      </w:r>
      <w:proofErr w:type="gramStart"/>
      <w:r>
        <w:rPr>
          <w:sz w:val="28"/>
          <w:szCs w:val="28"/>
        </w:rPr>
        <w:t>всеми возможными средствами</w:t>
      </w:r>
      <w:proofErr w:type="gramEnd"/>
      <w:r>
        <w:rPr>
          <w:sz w:val="28"/>
          <w:szCs w:val="28"/>
        </w:rPr>
        <w:t xml:space="preserve"> безопасность сотрудникам, ликвидирующим пожар;</w:t>
      </w:r>
    </w:p>
    <w:p w:rsidR="00A553C3" w:rsidRDefault="009C3F5D" w:rsidP="00465F2B">
      <w:pPr>
        <w:numPr>
          <w:ilvl w:val="0"/>
          <w:numId w:val="10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 содействовать эвакуации материального ценного имущества;</w:t>
      </w:r>
    </w:p>
    <w:p w:rsidR="00A553C3" w:rsidRDefault="009C3F5D" w:rsidP="00465F2B">
      <w:pPr>
        <w:numPr>
          <w:ilvl w:val="0"/>
          <w:numId w:val="10"/>
        </w:num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 организовать подъездные пути к зданию для пожарной техники и встретить сотрудников пожарной службы с обязательным докладом о сложившейся на момент их прибытия ситуации.</w:t>
      </w:r>
    </w:p>
    <w:p w:rsidR="00A553C3" w:rsidRDefault="00A553C3" w:rsidP="00465F2B">
      <w:pPr>
        <w:pStyle w:val="af2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A553C3" w:rsidRDefault="00A553C3" w:rsidP="00465F2B">
      <w:pPr>
        <w:pStyle w:val="af2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A553C3" w:rsidRDefault="00A553C3" w:rsidP="00465F2B">
      <w:pPr>
        <w:pStyle w:val="af2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A553C3" w:rsidRDefault="00A553C3" w:rsidP="00465F2B">
      <w:pPr>
        <w:pStyle w:val="af2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A553C3" w:rsidRDefault="009C3F5D" w:rsidP="00465F2B">
      <w:pPr>
        <w:pStyle w:val="af2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Работники организации обязаны:</w:t>
      </w:r>
    </w:p>
    <w:p w:rsidR="00A553C3" w:rsidRDefault="009C3F5D" w:rsidP="00465F2B">
      <w:pPr>
        <w:pStyle w:val="af2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Соблюдать на работе и в быту требования пожарной безопасности стандартов, норм и правил, утвержденных в установленном порядке, а также соблюдать и поддерживать противопожарный режим. </w:t>
      </w:r>
    </w:p>
    <w:p w:rsidR="00A553C3" w:rsidRDefault="009C3F5D" w:rsidP="00465F2B">
      <w:pPr>
        <w:pStyle w:val="af2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Выполнять меры предосторожности при пользовании газовыми приборами, предметами бытовой химии, проведении работ с легковоспламеняющимися (ЛВЖ) и горючими (ГЖ) жидкостями, другими опасными в пожарном отношении веществами, материалами и оборудованием. </w:t>
      </w:r>
    </w:p>
    <w:p w:rsidR="00A553C3" w:rsidRDefault="009C3F5D" w:rsidP="00465F2B">
      <w:pPr>
        <w:pStyle w:val="af2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Граждане обязаны предоставлять в порядке, установленном законодательством Российской Федерации, возможность государственным инспекторам по пожарному надзору проводить обследования и </w:t>
      </w:r>
      <w:proofErr w:type="gramStart"/>
      <w:r>
        <w:rPr>
          <w:bCs/>
          <w:sz w:val="28"/>
          <w:szCs w:val="28"/>
        </w:rPr>
        <w:t>проверки</w:t>
      </w:r>
      <w:proofErr w:type="gramEnd"/>
      <w:r>
        <w:rPr>
          <w:bCs/>
          <w:sz w:val="28"/>
          <w:szCs w:val="28"/>
        </w:rPr>
        <w:t xml:space="preserve"> принадлежащих им производственных, хозяйственных, жилых и иных помещений и строений в целях контроля за соблюдением требований пожарной безопасности</w:t>
      </w:r>
    </w:p>
    <w:p w:rsidR="00465F2B" w:rsidRDefault="00465F2B" w:rsidP="00465F2B">
      <w:pPr>
        <w:pStyle w:val="af2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65F2B" w:rsidRPr="00465F2B" w:rsidRDefault="00465F2B" w:rsidP="00156486">
      <w:pPr>
        <w:pStyle w:val="af2"/>
        <w:spacing w:before="0" w:beforeAutospacing="0" w:after="0" w:afterAutospacing="0"/>
        <w:jc w:val="center"/>
        <w:rPr>
          <w:b/>
          <w:bCs/>
          <w:i/>
          <w:color w:val="0070C0"/>
          <w:sz w:val="28"/>
          <w:szCs w:val="28"/>
        </w:rPr>
      </w:pPr>
      <w:r w:rsidRPr="00465F2B">
        <w:rPr>
          <w:b/>
          <w:i/>
          <w:color w:val="0070C0"/>
          <w:sz w:val="28"/>
          <w:szCs w:val="28"/>
        </w:rPr>
        <w:t>Порядок и пути эвакуации при пожаре в здании</w:t>
      </w:r>
    </w:p>
    <w:p w:rsidR="00A553C3" w:rsidRDefault="009C3F5D" w:rsidP="00465F2B">
      <w:pPr>
        <w:pStyle w:val="af2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A553C3" w:rsidRDefault="00465F2B">
      <w:pPr>
        <w:pStyle w:val="af2"/>
        <w:spacing w:before="0" w:beforeAutospacing="0" w:after="0" w:afterAutospacing="0"/>
        <w:rPr>
          <w:sz w:val="28"/>
          <w:szCs w:val="28"/>
        </w:rPr>
      </w:pPr>
      <w:r>
        <w:rPr>
          <w:rStyle w:val="a5"/>
          <w:sz w:val="28"/>
          <w:szCs w:val="28"/>
        </w:rPr>
        <w:t>П</w:t>
      </w:r>
      <w:r w:rsidR="009C3F5D">
        <w:rPr>
          <w:rStyle w:val="a5"/>
          <w:sz w:val="28"/>
          <w:szCs w:val="28"/>
        </w:rPr>
        <w:t>лан эвакуации</w:t>
      </w:r>
      <w:r w:rsidR="009C3F5D">
        <w:rPr>
          <w:sz w:val="28"/>
          <w:szCs w:val="28"/>
        </w:rPr>
        <w:t xml:space="preserve"> – это схема, в которой можно найти путь для эвакуации, эвакуационные и аварийные выходы, регламент правил поведения, а также список или последовательность действий людей при возникновении чрезвычайного происшествия. Благодаря данному плану, указателям направления движения и знакам безопасности принимаются необходимые меры, позволяющие вывести людей из опасного </w:t>
      </w:r>
      <w:proofErr w:type="gramStart"/>
      <w:r w:rsidR="009C3F5D">
        <w:rPr>
          <w:sz w:val="28"/>
          <w:szCs w:val="28"/>
        </w:rPr>
        <w:t>помещения</w:t>
      </w:r>
      <w:proofErr w:type="gramEnd"/>
      <w:r w:rsidR="009C3F5D">
        <w:rPr>
          <w:sz w:val="28"/>
          <w:szCs w:val="28"/>
        </w:rPr>
        <w:t xml:space="preserve"> в котором случился пожар. </w:t>
      </w:r>
    </w:p>
    <w:p w:rsidR="00A553C3" w:rsidRDefault="009C3F5D">
      <w:pPr>
        <w:pStyle w:val="af2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План эвакуации – это табличка, с регламентируемыми размерами, где содержится следующая важная информация: </w:t>
      </w:r>
    </w:p>
    <w:p w:rsidR="00A553C3" w:rsidRDefault="009C3F5D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Заголовок</w:t>
      </w:r>
    </w:p>
    <w:p w:rsidR="00A553C3" w:rsidRDefault="009C3F5D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Адрес, указание этажа здания, где непосредственно находится ПЭ</w:t>
      </w:r>
    </w:p>
    <w:p w:rsidR="00A553C3" w:rsidRDefault="009C3F5D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Графическая часть</w:t>
      </w:r>
    </w:p>
    <w:p w:rsidR="00A553C3" w:rsidRDefault="009C3F5D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Текстовая часть</w:t>
      </w:r>
    </w:p>
    <w:p w:rsidR="00A553C3" w:rsidRDefault="009C3F5D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Расшифровка специальных символов и обозначений</w:t>
      </w:r>
    </w:p>
    <w:p w:rsidR="00A553C3" w:rsidRDefault="009C3F5D">
      <w:pPr>
        <w:pStyle w:val="af2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Помимо этого, левый нижний угол документа – это место для информации, касающейся компании, которая разрабатывала данный план. В правом нижнем углу можно найти маркировку ПЭ, которая состоит из информации о фирме изготовителе, дате производства плана, показателе яркости свечения люминесцентных компонентов в </w:t>
      </w:r>
      <w:proofErr w:type="spellStart"/>
      <w:r>
        <w:rPr>
          <w:sz w:val="28"/>
          <w:szCs w:val="28"/>
        </w:rPr>
        <w:t>мкд</w:t>
      </w:r>
      <w:proofErr w:type="spellEnd"/>
      <w:r>
        <w:rPr>
          <w:sz w:val="28"/>
          <w:szCs w:val="28"/>
        </w:rPr>
        <w:t>/м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через 10 и 60 минут после того, как отключится свет и продолжительность свечения этих элементов в минутах.    </w:t>
      </w:r>
    </w:p>
    <w:p w:rsidR="00A553C3" w:rsidRDefault="009C3F5D">
      <w:pPr>
        <w:pStyle w:val="2"/>
        <w:keepNext w:val="0"/>
        <w:keepLines w:val="0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Основные цели и задачи плана эвакуации</w:t>
      </w:r>
    </w:p>
    <w:p w:rsidR="00A553C3" w:rsidRDefault="009C3F5D">
      <w:pPr>
        <w:rPr>
          <w:sz w:val="28"/>
          <w:szCs w:val="28"/>
        </w:rPr>
      </w:pPr>
      <w:r w:rsidRPr="00465F2B">
        <w:rPr>
          <w:rFonts w:eastAsia="SimSun"/>
          <w:sz w:val="28"/>
          <w:szCs w:val="28"/>
          <w:lang w:eastAsia="zh-CN"/>
        </w:rPr>
        <w:t xml:space="preserve">План эвакуации </w:t>
      </w:r>
      <w:r w:rsidRPr="00465F2B">
        <w:rPr>
          <w:rStyle w:val="a5"/>
          <w:rFonts w:eastAsia="SimSun"/>
          <w:sz w:val="28"/>
          <w:szCs w:val="28"/>
          <w:lang w:eastAsia="zh-CN"/>
        </w:rPr>
        <w:t>может использоваться для следующих целей и задач</w:t>
      </w:r>
      <w:proofErr w:type="gramStart"/>
      <w:r w:rsidRPr="00465F2B">
        <w:rPr>
          <w:rFonts w:eastAsia="SimSun"/>
          <w:sz w:val="28"/>
          <w:szCs w:val="28"/>
          <w:lang w:eastAsia="zh-CN"/>
        </w:rPr>
        <w:t xml:space="preserve"> :</w:t>
      </w:r>
      <w:proofErr w:type="gramEnd"/>
      <w:r w:rsidRPr="00465F2B">
        <w:rPr>
          <w:rFonts w:eastAsia="SimSun"/>
          <w:sz w:val="28"/>
          <w:szCs w:val="28"/>
          <w:lang w:eastAsia="zh-CN"/>
        </w:rPr>
        <w:t xml:space="preserve"> </w:t>
      </w:r>
    </w:p>
    <w:p w:rsidR="00A553C3" w:rsidRDefault="009C3F5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Строгое регламентирование поведения и действия сотрудников, работников и дежурного персонала, а также любых других групп лиц, которые находятся в здании/сооружении;</w:t>
      </w:r>
    </w:p>
    <w:p w:rsidR="00A553C3" w:rsidRDefault="009C3F5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Обеспечить эффективную и максимально оперативную эвакуацию людей из мест поражения огнём, очагов пожара или задымлений по наиболее коротким маршрутам, избегая тупиков и опасных зон</w:t>
      </w:r>
    </w:p>
    <w:p w:rsidR="00A553C3" w:rsidRDefault="009C3F5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Обнаружение зон, где установлено противопожарное оборудование; с устройствами оповещения и подачи тревожных сигналов; для запуска системы водопровода, тушения пожара и удаления дыма</w:t>
      </w:r>
    </w:p>
    <w:p w:rsidR="00A553C3" w:rsidRDefault="009C3F5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Проведение систематических инструктажей, повторение правил и мер пожарной безопасности, соблюдение условий противопожарного режима в помещениях/зданиях/сооружениях, которые принадлежат предприятиям и организациям</w:t>
      </w:r>
    </w:p>
    <w:p w:rsidR="00A553C3" w:rsidRDefault="009C3F5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Напоминание порядка основных действий, которые предпринимаются при обнаружении огня сотрудниками ДПД, дежурным персоналом и т.д.</w:t>
      </w:r>
    </w:p>
    <w:p w:rsidR="00A553C3" w:rsidRDefault="009C3F5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Помощь пожарным, которые осуществляют разведку, локализацию и ликвидацию возгорания</w:t>
      </w:r>
    </w:p>
    <w:p w:rsidR="00A553C3" w:rsidRDefault="009C3F5D">
      <w:pPr>
        <w:pStyle w:val="2"/>
        <w:keepNext w:val="0"/>
        <w:keepLines w:val="0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каких помещениях нужен план эвакуации?</w:t>
      </w:r>
    </w:p>
    <w:p w:rsidR="00A553C3" w:rsidRDefault="009C3F5D">
      <w:pPr>
        <w:pStyle w:val="af2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Эвакуационный </w:t>
      </w:r>
      <w:r>
        <w:rPr>
          <w:rStyle w:val="a5"/>
          <w:sz w:val="28"/>
          <w:szCs w:val="28"/>
        </w:rPr>
        <w:t>план обязательно должен быть на всех объектах</w:t>
      </w:r>
      <w:r>
        <w:rPr>
          <w:sz w:val="28"/>
          <w:szCs w:val="28"/>
        </w:rPr>
        <w:t xml:space="preserve"> с количеством человек/сотрудников/работников – от 50. ПЭ должен использоваться почти на всех защищаемых объектах общественного типа. Исключением являются небольшие киоски, магазины, мастерские, парикмахерские и другие предприятия сферы оказания услуг. </w:t>
      </w:r>
    </w:p>
    <w:p w:rsidR="00A553C3" w:rsidRDefault="009C3F5D">
      <w:pPr>
        <w:pStyle w:val="2"/>
        <w:keepNext w:val="0"/>
        <w:keepLines w:val="0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Виды планов эвакуации людей при пожаре по ГОСТ</w:t>
      </w:r>
    </w:p>
    <w:p w:rsidR="00A553C3" w:rsidRDefault="009C3F5D">
      <w:pPr>
        <w:pStyle w:val="af2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Статья 6.2.1 ГОСТ 12.2143-2009 регламентирует разновидности ПЭ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</w:p>
    <w:p w:rsidR="00A553C3" w:rsidRDefault="009C3F5D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Этажные</w:t>
      </w:r>
    </w:p>
    <w:p w:rsidR="00A553C3" w:rsidRDefault="009C3F5D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Секционные</w:t>
      </w:r>
    </w:p>
    <w:p w:rsidR="00A553C3" w:rsidRDefault="009C3F5D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Локальные</w:t>
      </w:r>
    </w:p>
    <w:p w:rsidR="00A553C3" w:rsidRDefault="009C3F5D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Сводные или общие</w:t>
      </w:r>
    </w:p>
    <w:p w:rsidR="00A553C3" w:rsidRDefault="00A553C3">
      <w:pPr>
        <w:pStyle w:val="af2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A553C3" w:rsidRDefault="009C3F5D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="Tahoma"/>
          <w:sz w:val="28"/>
          <w:szCs w:val="28"/>
        </w:rPr>
      </w:pPr>
      <w:r>
        <w:rPr>
          <w:rFonts w:eastAsia="Tahoma"/>
          <w:b/>
          <w:bCs/>
          <w:sz w:val="28"/>
          <w:szCs w:val="28"/>
        </w:rPr>
        <w:t>Эвакуация представляет собой</w:t>
      </w:r>
      <w:r>
        <w:rPr>
          <w:rFonts w:eastAsia="Tahoma"/>
          <w:sz w:val="28"/>
          <w:szCs w:val="28"/>
        </w:rPr>
        <w:t xml:space="preserve"> процесс организованного самостоятельного движения людей наружу из помещений, в которых имеется возможность воздействия на них опасных факторов пожара. Эвакуацией также следует считать самостоятельное перемещение людей, относящихся к мало мобильным группам населения, осуществляемое обслуживающим персоналом. Эвакуация осуществляется по путям эвакуации через эвакуационные выходы. </w:t>
      </w:r>
      <w:r>
        <w:rPr>
          <w:rFonts w:eastAsia="Tahoma"/>
          <w:sz w:val="28"/>
          <w:szCs w:val="28"/>
        </w:rPr>
        <w:br/>
      </w:r>
      <w:r>
        <w:rPr>
          <w:rFonts w:eastAsia="Tahoma"/>
          <w:sz w:val="28"/>
          <w:szCs w:val="28"/>
        </w:rPr>
        <w:br/>
      </w:r>
      <w:r>
        <w:rPr>
          <w:rFonts w:eastAsia="Tahoma"/>
          <w:b/>
          <w:bCs/>
          <w:sz w:val="28"/>
          <w:szCs w:val="28"/>
        </w:rPr>
        <w:t>Спасение представляет собой вынужденно</w:t>
      </w:r>
      <w:r>
        <w:rPr>
          <w:rFonts w:eastAsia="Tahoma"/>
          <w:sz w:val="28"/>
          <w:szCs w:val="28"/>
        </w:rPr>
        <w:t xml:space="preserve">е перемещение людей наружу при воздействии на них опасных факторов пожара или при возникновении </w:t>
      </w:r>
      <w:r>
        <w:rPr>
          <w:rFonts w:eastAsia="Tahoma"/>
          <w:sz w:val="28"/>
          <w:szCs w:val="28"/>
        </w:rPr>
        <w:lastRenderedPageBreak/>
        <w:t xml:space="preserve">непосредственной угрозы этого воздействия. Спасение осуществляется самостоятельно, с помощью пожарных подразделений или специально обученного персонала, в том числе с использованием спасательных средств, через эвакуационные и аварийные выходы </w:t>
      </w:r>
      <w:r>
        <w:rPr>
          <w:rFonts w:eastAsia="Tahoma"/>
          <w:sz w:val="28"/>
          <w:szCs w:val="28"/>
        </w:rPr>
        <w:br/>
        <w:t xml:space="preserve">Защита людей на путях эвакуации обеспечивается комплексом объемно-планировочных, эргономических, конструктивных, инженерно-технических и организационных мероприятий. </w:t>
      </w:r>
      <w:r>
        <w:rPr>
          <w:rFonts w:eastAsia="Tahoma"/>
          <w:sz w:val="28"/>
          <w:szCs w:val="28"/>
        </w:rPr>
        <w:br/>
      </w:r>
      <w:r>
        <w:rPr>
          <w:rFonts w:eastAsia="Tahoma"/>
          <w:sz w:val="28"/>
          <w:szCs w:val="28"/>
        </w:rPr>
        <w:br/>
        <w:t xml:space="preserve">Эвакуационные пути в пределах помещения должны обеспечивать безопасную эвакуацию людей через эвакуационные выходы из данного помещения без учета применяемых в нем средств пожаротушения и </w:t>
      </w:r>
      <w:proofErr w:type="spellStart"/>
      <w:r>
        <w:rPr>
          <w:rFonts w:eastAsia="Tahoma"/>
          <w:sz w:val="28"/>
          <w:szCs w:val="28"/>
        </w:rPr>
        <w:t>противодымной</w:t>
      </w:r>
      <w:proofErr w:type="spellEnd"/>
      <w:r>
        <w:rPr>
          <w:rFonts w:eastAsia="Tahoma"/>
          <w:sz w:val="28"/>
          <w:szCs w:val="28"/>
        </w:rPr>
        <w:t xml:space="preserve"> защиты. </w:t>
      </w:r>
      <w:r>
        <w:rPr>
          <w:rFonts w:eastAsia="Tahoma"/>
          <w:sz w:val="28"/>
          <w:szCs w:val="28"/>
        </w:rPr>
        <w:br/>
      </w:r>
      <w:r>
        <w:rPr>
          <w:rFonts w:eastAsia="Tahoma"/>
          <w:sz w:val="28"/>
          <w:szCs w:val="28"/>
        </w:rPr>
        <w:br/>
        <w:t xml:space="preserve">За пределами помещений защиту путей эвакуации следует предусматривать из условия обеспечения безопасной эвакуации людей с учетом функциональной пожарной опасности помещений, выходящих на эвакуационный путь, численности эвакуируемых, степени огнестойкости и класса конструктивной пожарной опасности здания, количества эвакуационных выходов с этажа и из здания в целом. </w:t>
      </w:r>
      <w:r>
        <w:rPr>
          <w:rFonts w:eastAsia="Tahoma"/>
          <w:sz w:val="28"/>
          <w:szCs w:val="28"/>
        </w:rPr>
        <w:br/>
      </w:r>
      <w:r>
        <w:rPr>
          <w:rFonts w:eastAsia="Tahoma"/>
          <w:sz w:val="28"/>
          <w:szCs w:val="28"/>
        </w:rPr>
        <w:br/>
        <w:t xml:space="preserve">Пожарная опасность строительных материалов поверхностных слоев конструкций (отделок и облицовок) в помещениях и на путях эвакуации за пределами помещений должна ограничиваться в зависимости от функциональной пожарной опасности помещения и здания с учетом других мероприятий по защите путей эвакуации. </w:t>
      </w:r>
      <w:r>
        <w:rPr>
          <w:rFonts w:eastAsia="Tahoma"/>
          <w:sz w:val="28"/>
          <w:szCs w:val="28"/>
        </w:rPr>
        <w:br/>
      </w:r>
      <w:r>
        <w:rPr>
          <w:rFonts w:eastAsia="Tahoma"/>
          <w:sz w:val="28"/>
          <w:szCs w:val="28"/>
        </w:rPr>
        <w:br/>
        <w:t>Не допускается размещать помещения класса Ф5 категорий</w:t>
      </w:r>
      <w:proofErr w:type="gramStart"/>
      <w:r>
        <w:rPr>
          <w:rFonts w:eastAsia="Tahoma"/>
          <w:sz w:val="28"/>
          <w:szCs w:val="28"/>
        </w:rPr>
        <w:t xml:space="preserve"> А</w:t>
      </w:r>
      <w:proofErr w:type="gramEnd"/>
      <w:r>
        <w:rPr>
          <w:rFonts w:eastAsia="Tahoma"/>
          <w:sz w:val="28"/>
          <w:szCs w:val="28"/>
        </w:rPr>
        <w:t xml:space="preserve"> и Б под помещениями, предназначенными для одновременного пребывания более 50 чел., а также в подвальных и цокольных этажах. </w:t>
      </w:r>
      <w:r>
        <w:rPr>
          <w:rFonts w:eastAsia="Tahoma"/>
          <w:sz w:val="28"/>
          <w:szCs w:val="28"/>
        </w:rPr>
        <w:br/>
        <w:t>В подвальных и цокольных этажах не допускается размещать помещения классов Ф</w:t>
      </w:r>
      <w:proofErr w:type="gramStart"/>
      <w:r>
        <w:rPr>
          <w:rFonts w:eastAsia="Tahoma"/>
          <w:sz w:val="28"/>
          <w:szCs w:val="28"/>
        </w:rPr>
        <w:t>1</w:t>
      </w:r>
      <w:proofErr w:type="gramEnd"/>
      <w:r>
        <w:rPr>
          <w:rFonts w:eastAsia="Tahoma"/>
          <w:sz w:val="28"/>
          <w:szCs w:val="28"/>
        </w:rPr>
        <w:t xml:space="preserve">.1, Ф1.2 и Ф1.3. </w:t>
      </w:r>
      <w:r>
        <w:rPr>
          <w:rFonts w:eastAsia="Tahoma"/>
          <w:sz w:val="28"/>
          <w:szCs w:val="28"/>
        </w:rPr>
        <w:br/>
      </w:r>
      <w:proofErr w:type="spellStart"/>
      <w:r>
        <w:rPr>
          <w:rFonts w:eastAsia="Tahoma"/>
          <w:sz w:val="28"/>
          <w:szCs w:val="28"/>
        </w:rPr>
        <w:t>Противодымная</w:t>
      </w:r>
      <w:proofErr w:type="spellEnd"/>
      <w:r>
        <w:rPr>
          <w:rFonts w:eastAsia="Tahoma"/>
          <w:sz w:val="28"/>
          <w:szCs w:val="28"/>
        </w:rPr>
        <w:t xml:space="preserve"> защита должна выполняться в соответствии со </w:t>
      </w:r>
      <w:proofErr w:type="spellStart"/>
      <w:r>
        <w:rPr>
          <w:rFonts w:eastAsia="Tahoma"/>
          <w:sz w:val="28"/>
          <w:szCs w:val="28"/>
        </w:rPr>
        <w:t>СНиП</w:t>
      </w:r>
      <w:proofErr w:type="spellEnd"/>
      <w:r>
        <w:rPr>
          <w:rFonts w:eastAsia="Tahoma"/>
          <w:sz w:val="28"/>
          <w:szCs w:val="28"/>
        </w:rPr>
        <w:t xml:space="preserve"> 2.04.05-91 «Отопление, вентиляция и кондиционирование». </w:t>
      </w:r>
      <w:r>
        <w:rPr>
          <w:rFonts w:eastAsia="Tahoma"/>
          <w:sz w:val="28"/>
          <w:szCs w:val="28"/>
        </w:rPr>
        <w:br/>
        <w:t>Система оповещения о пожаре должна выполняться в соответствии с НПБ 104-95 «Проектирование систем оповещения людей о пожаре в зданиях и сооружениях».</w:t>
      </w:r>
    </w:p>
    <w:p w:rsidR="00A553C3" w:rsidRDefault="00A553C3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="Tahoma"/>
          <w:sz w:val="28"/>
          <w:szCs w:val="28"/>
        </w:rPr>
      </w:pPr>
    </w:p>
    <w:p w:rsidR="00DE397B" w:rsidRDefault="00156486" w:rsidP="0015648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bookmarkStart w:id="0" w:name="_GoBack"/>
      <w:bookmarkEnd w:id="0"/>
      <w:r w:rsidRPr="00156486">
        <w:rPr>
          <w:bCs/>
          <w:color w:val="000000"/>
          <w:sz w:val="28"/>
          <w:szCs w:val="28"/>
        </w:rPr>
        <w:t>Разработал инструктор ГО курсов ГО МКУ</w:t>
      </w:r>
    </w:p>
    <w:p w:rsidR="00156486" w:rsidRDefault="00DE397B" w:rsidP="0015648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«Управление по делам ГОЧС г. </w:t>
      </w:r>
      <w:r w:rsidR="00156486" w:rsidRPr="00156486">
        <w:rPr>
          <w:bCs/>
          <w:color w:val="000000"/>
          <w:sz w:val="28"/>
          <w:szCs w:val="28"/>
        </w:rPr>
        <w:t>Воронежа</w:t>
      </w:r>
      <w:r>
        <w:rPr>
          <w:bCs/>
          <w:color w:val="000000"/>
          <w:sz w:val="28"/>
          <w:szCs w:val="28"/>
        </w:rPr>
        <w:t xml:space="preserve">» </w:t>
      </w:r>
      <w:r w:rsidR="00156486" w:rsidRPr="00156486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_________________</w:t>
      </w:r>
      <w:r w:rsidRPr="00156486">
        <w:rPr>
          <w:bCs/>
          <w:color w:val="000000"/>
          <w:sz w:val="28"/>
          <w:szCs w:val="28"/>
        </w:rPr>
        <w:t>А.В. Петров</w:t>
      </w:r>
      <w:r w:rsidR="00156486" w:rsidRPr="00156486">
        <w:rPr>
          <w:bCs/>
          <w:color w:val="000000"/>
          <w:sz w:val="28"/>
          <w:szCs w:val="28"/>
        </w:rPr>
        <w:t xml:space="preserve">                      </w:t>
      </w:r>
      <w:r>
        <w:rPr>
          <w:bCs/>
          <w:color w:val="000000"/>
          <w:sz w:val="28"/>
          <w:szCs w:val="28"/>
        </w:rPr>
        <w:t xml:space="preserve">        </w:t>
      </w:r>
    </w:p>
    <w:p w:rsidR="00156486" w:rsidRPr="00156486" w:rsidRDefault="00156486" w:rsidP="00156486">
      <w:pPr>
        <w:autoSpaceDE w:val="0"/>
        <w:autoSpaceDN w:val="0"/>
        <w:adjustRightInd w:val="0"/>
        <w:jc w:val="right"/>
        <w:rPr>
          <w:bCs/>
          <w:i/>
          <w:color w:val="000000"/>
          <w:sz w:val="24"/>
          <w:szCs w:val="24"/>
        </w:rPr>
      </w:pPr>
      <w:r w:rsidRPr="00156486">
        <w:rPr>
          <w:bCs/>
          <w:i/>
          <w:color w:val="000000"/>
          <w:sz w:val="24"/>
          <w:szCs w:val="24"/>
        </w:rPr>
        <w:t xml:space="preserve"> тел. 263 00 83</w:t>
      </w:r>
    </w:p>
    <w:sectPr w:rsidR="00156486" w:rsidRPr="00156486" w:rsidSect="00465F2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701" w:left="1985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8D1" w:rsidRDefault="00CF08D1">
      <w:r>
        <w:separator/>
      </w:r>
    </w:p>
  </w:endnote>
  <w:endnote w:type="continuationSeparator" w:id="0">
    <w:p w:rsidR="00CF08D1" w:rsidRDefault="00CF0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Segoe Print"/>
    <w:charset w:val="CC"/>
    <w:family w:val="auto"/>
    <w:pitch w:val="default"/>
    <w:sig w:usb0="00000000" w:usb1="00000000" w:usb2="00000000" w:usb3="00000000" w:csb0="00000004" w:csb1="00000000"/>
  </w:font>
  <w:font w:name="Times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3C3" w:rsidRDefault="00A672AF">
    <w:pPr>
      <w:pStyle w:val="af0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C3F5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C3F5D">
      <w:rPr>
        <w:rStyle w:val="a4"/>
      </w:rPr>
      <w:t>1</w:t>
    </w:r>
    <w:r>
      <w:rPr>
        <w:rStyle w:val="a4"/>
      </w:rPr>
      <w:fldChar w:fldCharType="end"/>
    </w:r>
  </w:p>
  <w:p w:rsidR="00A553C3" w:rsidRDefault="00A553C3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3C3" w:rsidRDefault="00A553C3">
    <w:pPr>
      <w:pStyle w:val="af0"/>
      <w:jc w:val="right"/>
    </w:pPr>
  </w:p>
  <w:p w:rsidR="00A553C3" w:rsidRDefault="00A553C3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3C3" w:rsidRDefault="00A553C3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8D1" w:rsidRDefault="00CF08D1">
      <w:r>
        <w:separator/>
      </w:r>
    </w:p>
  </w:footnote>
  <w:footnote w:type="continuationSeparator" w:id="0">
    <w:p w:rsidR="00CF08D1" w:rsidRDefault="00CF08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3C3" w:rsidRDefault="00A672AF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C3F5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553C3" w:rsidRDefault="00A553C3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50382"/>
    </w:sdtPr>
    <w:sdtContent>
      <w:p w:rsidR="00A553C3" w:rsidRDefault="00A672AF">
        <w:pPr>
          <w:pStyle w:val="a8"/>
          <w:jc w:val="center"/>
        </w:pPr>
        <w:r>
          <w:fldChar w:fldCharType="begin"/>
        </w:r>
        <w:r w:rsidR="009C3F5D">
          <w:instrText xml:space="preserve"> PAGE   \* MERGEFORMAT </w:instrText>
        </w:r>
        <w:r>
          <w:fldChar w:fldCharType="separate"/>
        </w:r>
        <w:r w:rsidR="00DE397B">
          <w:rPr>
            <w:noProof/>
          </w:rPr>
          <w:t>13</w:t>
        </w:r>
        <w:r>
          <w:fldChar w:fldCharType="end"/>
        </w:r>
      </w:p>
    </w:sdtContent>
  </w:sdt>
  <w:p w:rsidR="00A553C3" w:rsidRDefault="00A553C3">
    <w:pPr>
      <w:pStyle w:val="a8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05688"/>
    </w:sdtPr>
    <w:sdtContent>
      <w:p w:rsidR="00A553C3" w:rsidRDefault="00A672AF">
        <w:pPr>
          <w:pStyle w:val="a8"/>
          <w:jc w:val="center"/>
        </w:pPr>
      </w:p>
    </w:sdtContent>
  </w:sdt>
  <w:p w:rsidR="00A553C3" w:rsidRDefault="00A553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50EC2"/>
    <w:multiLevelType w:val="multilevel"/>
    <w:tmpl w:val="05B50E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B32A8"/>
    <w:multiLevelType w:val="multilevel"/>
    <w:tmpl w:val="085B32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7544AF"/>
    <w:multiLevelType w:val="multilevel"/>
    <w:tmpl w:val="0B7544AF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A2FAA"/>
    <w:multiLevelType w:val="multilevel"/>
    <w:tmpl w:val="11BA2FA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67254E"/>
    <w:multiLevelType w:val="multilevel"/>
    <w:tmpl w:val="1267254E"/>
    <w:lvl w:ilvl="0">
      <w:start w:val="1"/>
      <w:numFmt w:val="bullet"/>
      <w:lvlText w:val=""/>
      <w:lvlJc w:val="left"/>
      <w:pPr>
        <w:tabs>
          <w:tab w:val="left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4967901"/>
    <w:multiLevelType w:val="multilevel"/>
    <w:tmpl w:val="14967901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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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787874"/>
    <w:multiLevelType w:val="multilevel"/>
    <w:tmpl w:val="1B787874"/>
    <w:lvl w:ilvl="0">
      <w:start w:val="1"/>
      <w:numFmt w:val="bullet"/>
      <w:lvlText w:val=""/>
      <w:lvlJc w:val="left"/>
      <w:pPr>
        <w:tabs>
          <w:tab w:val="left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2181AAC"/>
    <w:multiLevelType w:val="multilevel"/>
    <w:tmpl w:val="22181A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23D2C6"/>
    <w:multiLevelType w:val="multilevel"/>
    <w:tmpl w:val="3523D2C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447E46D4"/>
    <w:multiLevelType w:val="multilevel"/>
    <w:tmpl w:val="447E46D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EBDF36"/>
    <w:multiLevelType w:val="multilevel"/>
    <w:tmpl w:val="5DEBDF3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nsid w:val="6986F067"/>
    <w:multiLevelType w:val="multilevel"/>
    <w:tmpl w:val="6986F0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nsid w:val="6A3EB7C6"/>
    <w:multiLevelType w:val="singleLevel"/>
    <w:tmpl w:val="6A3EB7C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3">
    <w:nsid w:val="723948BF"/>
    <w:multiLevelType w:val="multilevel"/>
    <w:tmpl w:val="723948BF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3"/>
  </w:num>
  <w:num w:numId="7">
    <w:abstractNumId w:val="1"/>
  </w:num>
  <w:num w:numId="8">
    <w:abstractNumId w:val="2"/>
  </w:num>
  <w:num w:numId="9">
    <w:abstractNumId w:val="9"/>
  </w:num>
  <w:num w:numId="10">
    <w:abstractNumId w:val="3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340137"/>
    <w:rsid w:val="00000F05"/>
    <w:rsid w:val="00002635"/>
    <w:rsid w:val="00011F93"/>
    <w:rsid w:val="0001427C"/>
    <w:rsid w:val="000161EC"/>
    <w:rsid w:val="00037E01"/>
    <w:rsid w:val="0005209D"/>
    <w:rsid w:val="00062A7A"/>
    <w:rsid w:val="00066106"/>
    <w:rsid w:val="000676BE"/>
    <w:rsid w:val="0007169D"/>
    <w:rsid w:val="00075E74"/>
    <w:rsid w:val="000A0ED1"/>
    <w:rsid w:val="000A5431"/>
    <w:rsid w:val="000B6AD4"/>
    <w:rsid w:val="000D63DE"/>
    <w:rsid w:val="000E7D64"/>
    <w:rsid w:val="000F41A5"/>
    <w:rsid w:val="00101C43"/>
    <w:rsid w:val="001116DA"/>
    <w:rsid w:val="00123638"/>
    <w:rsid w:val="00151105"/>
    <w:rsid w:val="0015474F"/>
    <w:rsid w:val="00156486"/>
    <w:rsid w:val="00160BAA"/>
    <w:rsid w:val="001720B5"/>
    <w:rsid w:val="0017592C"/>
    <w:rsid w:val="0018051A"/>
    <w:rsid w:val="00196490"/>
    <w:rsid w:val="001967FF"/>
    <w:rsid w:val="001A0B54"/>
    <w:rsid w:val="001C266D"/>
    <w:rsid w:val="001C4A90"/>
    <w:rsid w:val="001E67EE"/>
    <w:rsid w:val="001F3AAE"/>
    <w:rsid w:val="00205310"/>
    <w:rsid w:val="00212416"/>
    <w:rsid w:val="002130FA"/>
    <w:rsid w:val="00234DD8"/>
    <w:rsid w:val="002405EE"/>
    <w:rsid w:val="002534BF"/>
    <w:rsid w:val="00255CDC"/>
    <w:rsid w:val="00260F5D"/>
    <w:rsid w:val="00262428"/>
    <w:rsid w:val="00291BC9"/>
    <w:rsid w:val="00293729"/>
    <w:rsid w:val="00296312"/>
    <w:rsid w:val="002D7228"/>
    <w:rsid w:val="00300A49"/>
    <w:rsid w:val="00302935"/>
    <w:rsid w:val="0032232D"/>
    <w:rsid w:val="00340137"/>
    <w:rsid w:val="00357808"/>
    <w:rsid w:val="0036122D"/>
    <w:rsid w:val="00393386"/>
    <w:rsid w:val="00394463"/>
    <w:rsid w:val="003B2427"/>
    <w:rsid w:val="003D01A5"/>
    <w:rsid w:val="003D5971"/>
    <w:rsid w:val="003E77BF"/>
    <w:rsid w:val="00404159"/>
    <w:rsid w:val="00404477"/>
    <w:rsid w:val="00410E66"/>
    <w:rsid w:val="00424145"/>
    <w:rsid w:val="00442199"/>
    <w:rsid w:val="00446C53"/>
    <w:rsid w:val="00465F2B"/>
    <w:rsid w:val="00474079"/>
    <w:rsid w:val="00475343"/>
    <w:rsid w:val="00477632"/>
    <w:rsid w:val="004A03C3"/>
    <w:rsid w:val="004A237E"/>
    <w:rsid w:val="004B15A3"/>
    <w:rsid w:val="004B188C"/>
    <w:rsid w:val="004C35A8"/>
    <w:rsid w:val="004E4785"/>
    <w:rsid w:val="004F3B36"/>
    <w:rsid w:val="00502D8B"/>
    <w:rsid w:val="00511233"/>
    <w:rsid w:val="005203A8"/>
    <w:rsid w:val="0053050F"/>
    <w:rsid w:val="00540087"/>
    <w:rsid w:val="005553F3"/>
    <w:rsid w:val="00574E96"/>
    <w:rsid w:val="00585D4D"/>
    <w:rsid w:val="00591D36"/>
    <w:rsid w:val="005A16E5"/>
    <w:rsid w:val="005B45CE"/>
    <w:rsid w:val="005E2C6D"/>
    <w:rsid w:val="005F2677"/>
    <w:rsid w:val="005F5994"/>
    <w:rsid w:val="006002AF"/>
    <w:rsid w:val="00611730"/>
    <w:rsid w:val="00625F12"/>
    <w:rsid w:val="00632CC0"/>
    <w:rsid w:val="00650B66"/>
    <w:rsid w:val="00664C34"/>
    <w:rsid w:val="0067402D"/>
    <w:rsid w:val="006808D3"/>
    <w:rsid w:val="0069693B"/>
    <w:rsid w:val="006A719E"/>
    <w:rsid w:val="006C2A73"/>
    <w:rsid w:val="006D2183"/>
    <w:rsid w:val="006F3645"/>
    <w:rsid w:val="00715D6D"/>
    <w:rsid w:val="00740B18"/>
    <w:rsid w:val="00757327"/>
    <w:rsid w:val="00766489"/>
    <w:rsid w:val="00774A82"/>
    <w:rsid w:val="00786D92"/>
    <w:rsid w:val="00791C9A"/>
    <w:rsid w:val="00794624"/>
    <w:rsid w:val="00802B51"/>
    <w:rsid w:val="00816016"/>
    <w:rsid w:val="00826CD3"/>
    <w:rsid w:val="00841DC2"/>
    <w:rsid w:val="0085697C"/>
    <w:rsid w:val="00860F16"/>
    <w:rsid w:val="00883730"/>
    <w:rsid w:val="008850CD"/>
    <w:rsid w:val="008E188A"/>
    <w:rsid w:val="008E33D1"/>
    <w:rsid w:val="008E740A"/>
    <w:rsid w:val="009077A6"/>
    <w:rsid w:val="0093324A"/>
    <w:rsid w:val="00944F13"/>
    <w:rsid w:val="0098248D"/>
    <w:rsid w:val="009944F3"/>
    <w:rsid w:val="00997CD1"/>
    <w:rsid w:val="009A7089"/>
    <w:rsid w:val="009C3F5D"/>
    <w:rsid w:val="009D250F"/>
    <w:rsid w:val="009D30F2"/>
    <w:rsid w:val="009D34EF"/>
    <w:rsid w:val="00A06E09"/>
    <w:rsid w:val="00A11A4C"/>
    <w:rsid w:val="00A4222C"/>
    <w:rsid w:val="00A52014"/>
    <w:rsid w:val="00A52E01"/>
    <w:rsid w:val="00A553C3"/>
    <w:rsid w:val="00A56B0F"/>
    <w:rsid w:val="00A672AF"/>
    <w:rsid w:val="00A846ED"/>
    <w:rsid w:val="00AA1E09"/>
    <w:rsid w:val="00AC2C0B"/>
    <w:rsid w:val="00AD4E18"/>
    <w:rsid w:val="00AE0AB3"/>
    <w:rsid w:val="00AE25F1"/>
    <w:rsid w:val="00B01732"/>
    <w:rsid w:val="00B11A4E"/>
    <w:rsid w:val="00B127C9"/>
    <w:rsid w:val="00B22908"/>
    <w:rsid w:val="00B23BBA"/>
    <w:rsid w:val="00B318F2"/>
    <w:rsid w:val="00B31909"/>
    <w:rsid w:val="00B463A9"/>
    <w:rsid w:val="00B53DC7"/>
    <w:rsid w:val="00B56BA8"/>
    <w:rsid w:val="00B71C9F"/>
    <w:rsid w:val="00B95437"/>
    <w:rsid w:val="00BA3232"/>
    <w:rsid w:val="00BA3347"/>
    <w:rsid w:val="00BA7D74"/>
    <w:rsid w:val="00BE52B3"/>
    <w:rsid w:val="00BF2984"/>
    <w:rsid w:val="00BF4B56"/>
    <w:rsid w:val="00C07A91"/>
    <w:rsid w:val="00C10E2F"/>
    <w:rsid w:val="00C2124D"/>
    <w:rsid w:val="00C34263"/>
    <w:rsid w:val="00C346B8"/>
    <w:rsid w:val="00C37BA5"/>
    <w:rsid w:val="00C41B07"/>
    <w:rsid w:val="00C43F53"/>
    <w:rsid w:val="00C7454D"/>
    <w:rsid w:val="00C77415"/>
    <w:rsid w:val="00C87A4D"/>
    <w:rsid w:val="00C91660"/>
    <w:rsid w:val="00CA4D34"/>
    <w:rsid w:val="00CA60C5"/>
    <w:rsid w:val="00CB333C"/>
    <w:rsid w:val="00CC584A"/>
    <w:rsid w:val="00CC639F"/>
    <w:rsid w:val="00CD4561"/>
    <w:rsid w:val="00CE7A55"/>
    <w:rsid w:val="00CF08D1"/>
    <w:rsid w:val="00D20739"/>
    <w:rsid w:val="00D3167C"/>
    <w:rsid w:val="00D474AB"/>
    <w:rsid w:val="00D60FC3"/>
    <w:rsid w:val="00D770E5"/>
    <w:rsid w:val="00D8282B"/>
    <w:rsid w:val="00D95449"/>
    <w:rsid w:val="00D9559C"/>
    <w:rsid w:val="00DA2956"/>
    <w:rsid w:val="00DD50E4"/>
    <w:rsid w:val="00DE397B"/>
    <w:rsid w:val="00DE4152"/>
    <w:rsid w:val="00DE6522"/>
    <w:rsid w:val="00DF3BAE"/>
    <w:rsid w:val="00E03373"/>
    <w:rsid w:val="00E0499D"/>
    <w:rsid w:val="00E04DDF"/>
    <w:rsid w:val="00E27706"/>
    <w:rsid w:val="00E3186A"/>
    <w:rsid w:val="00E3288F"/>
    <w:rsid w:val="00E36414"/>
    <w:rsid w:val="00E377F9"/>
    <w:rsid w:val="00E46931"/>
    <w:rsid w:val="00E46C8A"/>
    <w:rsid w:val="00E56903"/>
    <w:rsid w:val="00E614C3"/>
    <w:rsid w:val="00E65722"/>
    <w:rsid w:val="00E70CE5"/>
    <w:rsid w:val="00E91BF4"/>
    <w:rsid w:val="00EB189E"/>
    <w:rsid w:val="00EB6E97"/>
    <w:rsid w:val="00EC6CC9"/>
    <w:rsid w:val="00ED216C"/>
    <w:rsid w:val="00F055E5"/>
    <w:rsid w:val="00F10D6F"/>
    <w:rsid w:val="00F15E2E"/>
    <w:rsid w:val="00F16EDE"/>
    <w:rsid w:val="00F21F89"/>
    <w:rsid w:val="00F36FD9"/>
    <w:rsid w:val="00F372BA"/>
    <w:rsid w:val="00F62316"/>
    <w:rsid w:val="00F65BF2"/>
    <w:rsid w:val="00F7187D"/>
    <w:rsid w:val="00F81C5E"/>
    <w:rsid w:val="00F86940"/>
    <w:rsid w:val="00FA464F"/>
    <w:rsid w:val="00FB6CD3"/>
    <w:rsid w:val="00FC3EA2"/>
    <w:rsid w:val="00FC3FAC"/>
    <w:rsid w:val="00FC4248"/>
    <w:rsid w:val="03F72D27"/>
    <w:rsid w:val="045E7FAE"/>
    <w:rsid w:val="07A1172D"/>
    <w:rsid w:val="0B963C62"/>
    <w:rsid w:val="10425220"/>
    <w:rsid w:val="138448D5"/>
    <w:rsid w:val="25C11D57"/>
    <w:rsid w:val="42530208"/>
    <w:rsid w:val="53D868AB"/>
    <w:rsid w:val="5556350D"/>
    <w:rsid w:val="56EE0D9A"/>
    <w:rsid w:val="59652AA8"/>
    <w:rsid w:val="61842664"/>
    <w:rsid w:val="7AA22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page number" w:uiPriority="0" w:unhideWhenUsed="0" w:qFormat="1"/>
    <w:lsdException w:name="Title" w:semiHidden="0" w:unhideWhenUsed="0" w:qFormat="1"/>
    <w:lsdException w:name="Default Paragraph Font" w:semiHidden="0" w:uiPriority="1"/>
    <w:lsdException w:name="Body Text" w:uiPriority="0" w:unhideWhenUsed="0" w:qFormat="1"/>
    <w:lsdException w:name="Body Text Indent" w:qFormat="1"/>
    <w:lsdException w:name="Subtitle" w:semiHidden="0" w:uiPriority="11" w:unhideWhenUsed="0" w:qFormat="1"/>
    <w:lsdException w:name="Body Text 2" w:uiPriority="0" w:unhideWhenUsed="0" w:qFormat="1"/>
    <w:lsdException w:name="Body Text Indent 3" w:qFormat="1"/>
    <w:lsdException w:name="Block Text" w:uiPriority="0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Preformatted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C3"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rsid w:val="00A553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53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553C3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sid w:val="00A553C3"/>
    <w:rPr>
      <w:rFonts w:ascii="Times New Roman" w:hAnsi="Times New Roman" w:cs="Times New Roman"/>
      <w:color w:val="0000FF"/>
      <w:u w:val="single"/>
    </w:rPr>
  </w:style>
  <w:style w:type="character" w:styleId="a4">
    <w:name w:val="page number"/>
    <w:basedOn w:val="a0"/>
    <w:semiHidden/>
    <w:qFormat/>
    <w:rsid w:val="00A553C3"/>
  </w:style>
  <w:style w:type="character" w:styleId="a5">
    <w:name w:val="Strong"/>
    <w:basedOn w:val="a0"/>
    <w:uiPriority w:val="22"/>
    <w:qFormat/>
    <w:rsid w:val="00A553C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sid w:val="00A553C3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semiHidden/>
    <w:qFormat/>
    <w:rsid w:val="00A553C3"/>
    <w:pPr>
      <w:jc w:val="both"/>
    </w:pPr>
    <w:rPr>
      <w:sz w:val="32"/>
    </w:rPr>
  </w:style>
  <w:style w:type="paragraph" w:styleId="31">
    <w:name w:val="Body Text Indent 3"/>
    <w:basedOn w:val="a"/>
    <w:link w:val="32"/>
    <w:uiPriority w:val="99"/>
    <w:semiHidden/>
    <w:unhideWhenUsed/>
    <w:qFormat/>
    <w:rsid w:val="00A553C3"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link w:val="a9"/>
    <w:uiPriority w:val="99"/>
    <w:qFormat/>
    <w:rsid w:val="00A553C3"/>
    <w:pPr>
      <w:tabs>
        <w:tab w:val="center" w:pos="4677"/>
        <w:tab w:val="right" w:pos="9355"/>
      </w:tabs>
    </w:pPr>
  </w:style>
  <w:style w:type="paragraph" w:styleId="aa">
    <w:name w:val="Body Text"/>
    <w:basedOn w:val="a"/>
    <w:link w:val="ab"/>
    <w:semiHidden/>
    <w:qFormat/>
    <w:rsid w:val="00A553C3"/>
    <w:pPr>
      <w:jc w:val="center"/>
    </w:pPr>
    <w:rPr>
      <w:b/>
      <w:sz w:val="44"/>
    </w:rPr>
  </w:style>
  <w:style w:type="paragraph" w:styleId="ac">
    <w:name w:val="Body Text Indent"/>
    <w:basedOn w:val="a"/>
    <w:link w:val="ad"/>
    <w:uiPriority w:val="99"/>
    <w:semiHidden/>
    <w:unhideWhenUsed/>
    <w:qFormat/>
    <w:rsid w:val="00A553C3"/>
    <w:pPr>
      <w:spacing w:after="120"/>
      <w:ind w:left="283"/>
    </w:pPr>
  </w:style>
  <w:style w:type="paragraph" w:styleId="ae">
    <w:name w:val="Title"/>
    <w:basedOn w:val="a"/>
    <w:link w:val="af"/>
    <w:uiPriority w:val="99"/>
    <w:qFormat/>
    <w:rsid w:val="00A553C3"/>
    <w:pPr>
      <w:jc w:val="center"/>
    </w:pPr>
    <w:rPr>
      <w:sz w:val="28"/>
      <w:szCs w:val="24"/>
    </w:rPr>
  </w:style>
  <w:style w:type="paragraph" w:styleId="af0">
    <w:name w:val="footer"/>
    <w:basedOn w:val="a"/>
    <w:link w:val="af1"/>
    <w:uiPriority w:val="99"/>
    <w:qFormat/>
    <w:rsid w:val="00A553C3"/>
    <w:pPr>
      <w:tabs>
        <w:tab w:val="center" w:pos="4153"/>
        <w:tab w:val="right" w:pos="8306"/>
      </w:tabs>
    </w:pPr>
  </w:style>
  <w:style w:type="paragraph" w:styleId="af2">
    <w:name w:val="Normal (Web)"/>
    <w:basedOn w:val="a"/>
    <w:uiPriority w:val="99"/>
    <w:unhideWhenUsed/>
    <w:qFormat/>
    <w:rsid w:val="00A553C3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uiPriority w:val="99"/>
    <w:semiHidden/>
    <w:unhideWhenUsed/>
    <w:qFormat/>
    <w:rsid w:val="00A553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SimSun" w:hAnsi="SimSun" w:hint="eastAsia"/>
      <w:sz w:val="24"/>
      <w:szCs w:val="24"/>
      <w:lang w:val="en-US" w:eastAsia="zh-CN"/>
    </w:rPr>
  </w:style>
  <w:style w:type="paragraph" w:styleId="af3">
    <w:name w:val="Block Text"/>
    <w:basedOn w:val="a"/>
    <w:semiHidden/>
    <w:qFormat/>
    <w:rsid w:val="00A553C3"/>
    <w:pPr>
      <w:shd w:val="clear" w:color="auto" w:fill="FFFFFF"/>
      <w:spacing w:before="48" w:line="240" w:lineRule="exact"/>
      <w:ind w:left="1632" w:right="1229" w:hanging="874"/>
      <w:jc w:val="center"/>
    </w:pPr>
    <w:rPr>
      <w:b/>
      <w:color w:val="000000"/>
      <w:sz w:val="28"/>
      <w:szCs w:val="24"/>
    </w:rPr>
  </w:style>
  <w:style w:type="table" w:styleId="af4">
    <w:name w:val="Table Grid"/>
    <w:basedOn w:val="a1"/>
    <w:uiPriority w:val="59"/>
    <w:qFormat/>
    <w:rsid w:val="00A553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Знак"/>
    <w:basedOn w:val="a0"/>
    <w:link w:val="aa"/>
    <w:semiHidden/>
    <w:qFormat/>
    <w:rsid w:val="00A553C3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qFormat/>
    <w:rsid w:val="00A553C3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qFormat/>
    <w:rsid w:val="00A55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qFormat/>
    <w:rsid w:val="00A55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A553C3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A553C3"/>
    <w:pPr>
      <w:ind w:left="720"/>
      <w:contextualSpacing/>
    </w:pPr>
  </w:style>
  <w:style w:type="character" w:customStyle="1" w:styleId="30">
    <w:name w:val="Заголовок 3 Знак"/>
    <w:basedOn w:val="a0"/>
    <w:link w:val="3"/>
    <w:qFormat/>
    <w:rsid w:val="00A553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qFormat/>
    <w:rsid w:val="00A553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qFormat/>
    <w:rsid w:val="00A55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qFormat/>
    <w:rsid w:val="00A553C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ainStyl">
    <w:name w:val="MainStyl"/>
    <w:basedOn w:val="a"/>
    <w:qFormat/>
    <w:rsid w:val="00A553C3"/>
    <w:pPr>
      <w:autoSpaceDE w:val="0"/>
      <w:autoSpaceDN w:val="0"/>
      <w:adjustRightInd w:val="0"/>
      <w:spacing w:line="246" w:lineRule="atLeast"/>
      <w:ind w:firstLine="283"/>
      <w:jc w:val="both"/>
    </w:pPr>
    <w:rPr>
      <w:rFonts w:ascii="NewtonC" w:hAnsi="NewtonC" w:cs="Times"/>
      <w:color w:val="000000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qFormat/>
    <w:rsid w:val="00A553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u">
    <w:name w:val="u"/>
    <w:basedOn w:val="a"/>
    <w:uiPriority w:val="99"/>
    <w:qFormat/>
    <w:rsid w:val="00A553C3"/>
    <w:pPr>
      <w:ind w:firstLine="284"/>
      <w:jc w:val="both"/>
    </w:pPr>
    <w:rPr>
      <w:color w:val="000000"/>
      <w:sz w:val="24"/>
      <w:szCs w:val="24"/>
    </w:rPr>
  </w:style>
  <w:style w:type="paragraph" w:customStyle="1" w:styleId="ConsPlusTitle">
    <w:name w:val="ConsPlusTitle"/>
    <w:uiPriority w:val="99"/>
    <w:qFormat/>
    <w:rsid w:val="00A553C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f">
    <w:name w:val="Название Знак"/>
    <w:basedOn w:val="a0"/>
    <w:link w:val="ae"/>
    <w:uiPriority w:val="99"/>
    <w:qFormat/>
    <w:rsid w:val="00A553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0">
    <w:name w:val="consplustitle"/>
    <w:basedOn w:val="a"/>
    <w:qFormat/>
    <w:rsid w:val="00A553C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basedOn w:val="a"/>
    <w:qFormat/>
    <w:rsid w:val="00A553C3"/>
    <w:pPr>
      <w:spacing w:before="100" w:beforeAutospacing="1" w:after="100" w:afterAutospacing="1"/>
    </w:pPr>
    <w:rPr>
      <w:sz w:val="24"/>
      <w:szCs w:val="24"/>
    </w:rPr>
  </w:style>
  <w:style w:type="character" w:customStyle="1" w:styleId="w">
    <w:name w:val="w"/>
    <w:basedOn w:val="a0"/>
    <w:qFormat/>
    <w:rsid w:val="00A553C3"/>
  </w:style>
  <w:style w:type="character" w:customStyle="1" w:styleId="20">
    <w:name w:val="Заголовок 2 Знак"/>
    <w:basedOn w:val="a0"/>
    <w:link w:val="2"/>
    <w:uiPriority w:val="9"/>
    <w:semiHidden/>
    <w:qFormat/>
    <w:rsid w:val="00A553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0103955/7d6bbe1829627ce93319dc72963759a2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ase.garant.ru/12161584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voronezh-city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5F28D1-8845-4F30-B5A4-87E8122B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3774</Words>
  <Characters>21513</Characters>
  <Application>Microsoft Office Word</Application>
  <DocSecurity>0</DocSecurity>
  <Lines>179</Lines>
  <Paragraphs>50</Paragraphs>
  <ScaleCrop>false</ScaleCrop>
  <Company>SPecialiST RePack</Company>
  <LinksUpToDate>false</LinksUpToDate>
  <CharactersWithSpaces>25237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SPEC GO</cp:lastModifiedBy>
  <cp:revision>135</cp:revision>
  <cp:lastPrinted>2020-06-30T05:23:00Z</cp:lastPrinted>
  <dcterms:created xsi:type="dcterms:W3CDTF">2014-08-12T07:05:00Z</dcterms:created>
  <dcterms:modified xsi:type="dcterms:W3CDTF">2021-02-09T06:10:00Z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